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ECFA0" w14:textId="77777777" w:rsidR="004619C4" w:rsidRDefault="004619C4" w:rsidP="00B57E55">
      <w:pPr>
        <w:ind w:left="850" w:right="96"/>
        <w:jc w:val="both"/>
        <w:rPr>
          <w:lang w:val="en-US"/>
        </w:rPr>
      </w:pPr>
    </w:p>
    <w:p w14:paraId="6F0ECFA1" w14:textId="77777777" w:rsidR="004619C4" w:rsidRDefault="004619C4" w:rsidP="00B57E55">
      <w:pPr>
        <w:ind w:left="850" w:right="96"/>
        <w:jc w:val="both"/>
        <w:rPr>
          <w:lang w:val="en-US"/>
        </w:rPr>
      </w:pPr>
    </w:p>
    <w:p w14:paraId="6F0ECFA2" w14:textId="77777777" w:rsidR="00F62DEF" w:rsidRDefault="00F62DEF" w:rsidP="00B57E55">
      <w:pPr>
        <w:ind w:left="850" w:right="96"/>
        <w:jc w:val="both"/>
        <w:rPr>
          <w:lang w:val="en-US"/>
        </w:rPr>
      </w:pPr>
    </w:p>
    <w:p w14:paraId="6F0ECFA3" w14:textId="77777777" w:rsidR="00F62DEF" w:rsidRDefault="00F34391" w:rsidP="00F34391">
      <w:pPr>
        <w:ind w:left="3730" w:right="96"/>
        <w:jc w:val="both"/>
        <w:rPr>
          <w:lang w:val="en-US"/>
        </w:rPr>
      </w:pPr>
      <w:r>
        <w:rPr>
          <w:noProof/>
          <w:lang w:val="en-US" w:eastAsia="en-US"/>
        </w:rPr>
        <w:drawing>
          <wp:inline distT="0" distB="0" distL="0" distR="0" wp14:anchorId="6F0ED12C" wp14:editId="6F0ED12D">
            <wp:extent cx="1047750" cy="93087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4287" cy="963331"/>
                    </a:xfrm>
                    <a:prstGeom prst="rect">
                      <a:avLst/>
                    </a:prstGeom>
                  </pic:spPr>
                </pic:pic>
              </a:graphicData>
            </a:graphic>
          </wp:inline>
        </w:drawing>
      </w:r>
    </w:p>
    <w:p w14:paraId="6F0ECFA4" w14:textId="77777777" w:rsidR="00F62DEF" w:rsidRDefault="00F62DEF" w:rsidP="00B57E55">
      <w:pPr>
        <w:ind w:left="850" w:right="96"/>
        <w:jc w:val="both"/>
        <w:rPr>
          <w:lang w:val="en-US"/>
        </w:rPr>
      </w:pPr>
    </w:p>
    <w:p w14:paraId="6F0ECFA5" w14:textId="77777777" w:rsidR="00F62DEF" w:rsidRDefault="00F62DEF" w:rsidP="00B57E55">
      <w:pPr>
        <w:ind w:left="850" w:right="96"/>
        <w:jc w:val="both"/>
        <w:rPr>
          <w:lang w:val="en-US"/>
        </w:rPr>
      </w:pPr>
    </w:p>
    <w:p w14:paraId="6F0ECFA6" w14:textId="77777777" w:rsidR="00F62DEF" w:rsidRPr="00AA33D2" w:rsidRDefault="00F62DEF" w:rsidP="00F62DEF">
      <w:pPr>
        <w:tabs>
          <w:tab w:val="right" w:pos="9190"/>
        </w:tabs>
        <w:ind w:left="850" w:right="96" w:firstLine="720"/>
        <w:rPr>
          <w:rFonts w:ascii="Times New Roman" w:hAnsi="Times New Roman"/>
          <w:b/>
          <w:sz w:val="40"/>
          <w:szCs w:val="40"/>
          <w:lang w:val="en-US"/>
        </w:rPr>
      </w:pPr>
      <w:r w:rsidRPr="00AA33D2">
        <w:rPr>
          <w:rFonts w:ascii="Times New Roman" w:hAnsi="Times New Roman"/>
          <w:b/>
          <w:sz w:val="40"/>
          <w:szCs w:val="40"/>
          <w:lang w:val="en-US"/>
        </w:rPr>
        <w:t>INDRAPRASTHA GAS LIMITED</w:t>
      </w:r>
    </w:p>
    <w:p w14:paraId="6F0ECFA7" w14:textId="77777777" w:rsidR="00F62DEF" w:rsidRDefault="00F62DEF" w:rsidP="00B57E55">
      <w:pPr>
        <w:ind w:left="850" w:right="96"/>
        <w:jc w:val="both"/>
        <w:rPr>
          <w:lang w:val="en-US"/>
        </w:rPr>
      </w:pPr>
    </w:p>
    <w:p w14:paraId="6F0ECFA8" w14:textId="77777777" w:rsidR="004619C4" w:rsidRDefault="00F80A77" w:rsidP="00B57E55">
      <w:pPr>
        <w:ind w:left="850" w:right="96"/>
        <w:jc w:val="both"/>
        <w:rPr>
          <w:lang w:val="en-US"/>
        </w:rPr>
      </w:pPr>
      <w:r w:rsidRPr="00D12A84">
        <w:rPr>
          <w:b/>
          <w:noProof/>
          <w:sz w:val="40"/>
          <w:szCs w:val="40"/>
          <w:lang w:val="en-US" w:eastAsia="en-US"/>
        </w:rPr>
        <w:drawing>
          <wp:inline distT="0" distB="0" distL="0" distR="0" wp14:anchorId="6F0ED12E" wp14:editId="6F0ED12F">
            <wp:extent cx="2238375" cy="1514475"/>
            <wp:effectExtent l="0" t="0" r="9525" b="9525"/>
            <wp:docPr id="2" name="Picture 2" descr="E:\Sushil\Marketing\Land Policy\IGL\Policy on Retail Stations\FDODO Policy 160621\Airport 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shil\Marketing\Land Policy\IGL\Policy on Retail Stations\FDODO Policy 160621\Airport Sta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3813" cy="1531686"/>
                    </a:xfrm>
                    <a:prstGeom prst="rect">
                      <a:avLst/>
                    </a:prstGeom>
                    <a:noFill/>
                    <a:ln>
                      <a:noFill/>
                    </a:ln>
                  </pic:spPr>
                </pic:pic>
              </a:graphicData>
            </a:graphic>
          </wp:inline>
        </w:drawing>
      </w:r>
      <w:r>
        <w:rPr>
          <w:b/>
          <w:noProof/>
          <w:sz w:val="40"/>
          <w:szCs w:val="40"/>
        </w:rPr>
        <w:t xml:space="preserve">       </w:t>
      </w:r>
      <w:r w:rsidRPr="00D12A84">
        <w:rPr>
          <w:b/>
          <w:noProof/>
          <w:sz w:val="40"/>
          <w:szCs w:val="40"/>
          <w:lang w:val="en-US" w:eastAsia="en-US"/>
        </w:rPr>
        <w:drawing>
          <wp:inline distT="0" distB="0" distL="0" distR="0" wp14:anchorId="6F0ED130" wp14:editId="6F0ED131">
            <wp:extent cx="2142490" cy="1515110"/>
            <wp:effectExtent l="0" t="0" r="0" b="8890"/>
            <wp:docPr id="3" name="Picture 3" descr="E:\Sushil\Marketing\Land Policy\IGL\Policy on Retail Stations\FDODO Policy 160621\Naglamachi CNG 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ushil\Marketing\Land Policy\IGL\Policy on Retail Stations\FDODO Policy 160621\Naglamachi CNG Sta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8918" cy="1526727"/>
                    </a:xfrm>
                    <a:prstGeom prst="rect">
                      <a:avLst/>
                    </a:prstGeom>
                    <a:noFill/>
                    <a:ln>
                      <a:noFill/>
                    </a:ln>
                  </pic:spPr>
                </pic:pic>
              </a:graphicData>
            </a:graphic>
          </wp:inline>
        </w:drawing>
      </w:r>
    </w:p>
    <w:p w14:paraId="6F0ECFA9" w14:textId="77777777" w:rsidR="00F62DEF" w:rsidRDefault="00F80A77" w:rsidP="00B57E55">
      <w:pPr>
        <w:ind w:left="850" w:right="96"/>
        <w:jc w:val="both"/>
        <w:rPr>
          <w:lang w:val="en-US"/>
        </w:rPr>
      </w:pPr>
      <w:r>
        <w:rPr>
          <w:lang w:val="en-US"/>
        </w:rPr>
        <w:t xml:space="preserve"> </w:t>
      </w:r>
      <w:r>
        <w:rPr>
          <w:lang w:val="en-US"/>
        </w:rPr>
        <w:tab/>
      </w:r>
      <w:r>
        <w:rPr>
          <w:lang w:val="en-US"/>
        </w:rPr>
        <w:tab/>
      </w:r>
      <w:r>
        <w:rPr>
          <w:lang w:val="en-US"/>
        </w:rPr>
        <w:tab/>
      </w:r>
      <w:r>
        <w:rPr>
          <w:lang w:val="en-US"/>
        </w:rPr>
        <w:tab/>
      </w:r>
      <w:r>
        <w:rPr>
          <w:lang w:val="en-US"/>
        </w:rPr>
        <w:tab/>
      </w:r>
      <w:r>
        <w:rPr>
          <w:lang w:val="en-US"/>
        </w:rPr>
        <w:tab/>
      </w:r>
    </w:p>
    <w:p w14:paraId="6F0ECFAA" w14:textId="77777777" w:rsidR="00F62DEF" w:rsidRDefault="00F62DEF" w:rsidP="00B57E55">
      <w:pPr>
        <w:ind w:left="850" w:right="96"/>
        <w:jc w:val="both"/>
        <w:rPr>
          <w:lang w:val="en-US"/>
        </w:rPr>
      </w:pPr>
    </w:p>
    <w:p w14:paraId="6F0ECFAB" w14:textId="19EADB5C" w:rsidR="00F62DEF" w:rsidRPr="00B04614" w:rsidRDefault="00791CA4" w:rsidP="00F62DEF">
      <w:pPr>
        <w:ind w:right="96"/>
        <w:jc w:val="center"/>
        <w:rPr>
          <w:rFonts w:ascii="Times New Roman" w:hAnsi="Times New Roman"/>
          <w:b/>
          <w:sz w:val="36"/>
          <w:szCs w:val="36"/>
          <w:lang w:val="en-US"/>
        </w:rPr>
      </w:pPr>
      <w:r w:rsidRPr="00B04614">
        <w:rPr>
          <w:rFonts w:ascii="Times New Roman" w:hAnsi="Times New Roman"/>
          <w:b/>
          <w:sz w:val="36"/>
          <w:szCs w:val="36"/>
          <w:lang w:val="en-US"/>
        </w:rPr>
        <w:t xml:space="preserve">GUIDELINES </w:t>
      </w:r>
      <w:r w:rsidR="004619C4" w:rsidRPr="00B04614">
        <w:rPr>
          <w:rFonts w:ascii="Times New Roman" w:hAnsi="Times New Roman"/>
          <w:b/>
          <w:sz w:val="36"/>
          <w:szCs w:val="36"/>
          <w:lang w:val="en-US"/>
        </w:rPr>
        <w:t xml:space="preserve">FOR </w:t>
      </w:r>
      <w:r w:rsidRPr="00B04614">
        <w:rPr>
          <w:rFonts w:ascii="Times New Roman" w:hAnsi="Times New Roman"/>
          <w:b/>
          <w:sz w:val="36"/>
          <w:szCs w:val="36"/>
          <w:lang w:val="en-US"/>
        </w:rPr>
        <w:t xml:space="preserve">SETTING UP OF </w:t>
      </w:r>
      <w:r w:rsidR="00F62DEF" w:rsidRPr="00B04614">
        <w:rPr>
          <w:rFonts w:ascii="Times New Roman" w:hAnsi="Times New Roman"/>
          <w:b/>
          <w:sz w:val="36"/>
          <w:szCs w:val="36"/>
          <w:lang w:val="en-US"/>
        </w:rPr>
        <w:t xml:space="preserve">RETAIL </w:t>
      </w:r>
      <w:r w:rsidR="00B727BB">
        <w:rPr>
          <w:rFonts w:ascii="Times New Roman" w:hAnsi="Times New Roman"/>
          <w:b/>
          <w:sz w:val="36"/>
          <w:szCs w:val="36"/>
          <w:lang w:val="en-US"/>
        </w:rPr>
        <w:t xml:space="preserve">CNG </w:t>
      </w:r>
      <w:r w:rsidR="00F62DEF" w:rsidRPr="00B04614">
        <w:rPr>
          <w:rFonts w:ascii="Times New Roman" w:hAnsi="Times New Roman"/>
          <w:b/>
          <w:sz w:val="36"/>
          <w:szCs w:val="36"/>
          <w:lang w:val="en-US"/>
        </w:rPr>
        <w:t>STATION ON</w:t>
      </w:r>
    </w:p>
    <w:p w14:paraId="6F0ECFAC" w14:textId="77777777" w:rsidR="00B04614" w:rsidRDefault="00B04614" w:rsidP="00B04614">
      <w:pPr>
        <w:spacing w:after="0"/>
        <w:ind w:right="101"/>
        <w:jc w:val="center"/>
        <w:rPr>
          <w:rFonts w:ascii="Times New Roman" w:hAnsi="Times New Roman"/>
          <w:b/>
          <w:sz w:val="36"/>
          <w:szCs w:val="36"/>
          <w:lang w:val="en-US"/>
        </w:rPr>
      </w:pPr>
    </w:p>
    <w:p w14:paraId="6F0ECFAD" w14:textId="77777777" w:rsidR="00B04614" w:rsidRPr="00B04614" w:rsidRDefault="003471AB" w:rsidP="00B04614">
      <w:pPr>
        <w:spacing w:after="0"/>
        <w:ind w:right="101"/>
        <w:jc w:val="center"/>
        <w:rPr>
          <w:rFonts w:ascii="Times New Roman" w:hAnsi="Times New Roman"/>
          <w:b/>
          <w:sz w:val="36"/>
          <w:szCs w:val="36"/>
          <w:lang w:val="en-US"/>
        </w:rPr>
      </w:pPr>
      <w:r w:rsidRPr="00B04614">
        <w:rPr>
          <w:rFonts w:ascii="Times New Roman" w:hAnsi="Times New Roman"/>
          <w:b/>
          <w:sz w:val="36"/>
          <w:szCs w:val="36"/>
          <w:lang w:val="en-US"/>
        </w:rPr>
        <w:t xml:space="preserve">COMPANY OWNED COMPANY OPERATED (COCO) </w:t>
      </w:r>
    </w:p>
    <w:p w14:paraId="6F0ECFAE" w14:textId="77777777" w:rsidR="00B04614" w:rsidRDefault="003471AB" w:rsidP="00B04614">
      <w:pPr>
        <w:spacing w:after="0"/>
        <w:ind w:right="101"/>
        <w:jc w:val="center"/>
        <w:rPr>
          <w:rFonts w:ascii="Times New Roman" w:hAnsi="Times New Roman"/>
          <w:b/>
          <w:sz w:val="40"/>
          <w:szCs w:val="40"/>
          <w:lang w:val="en-US"/>
        </w:rPr>
      </w:pPr>
      <w:r>
        <w:rPr>
          <w:rFonts w:ascii="Times New Roman" w:hAnsi="Times New Roman"/>
          <w:b/>
          <w:sz w:val="40"/>
          <w:szCs w:val="40"/>
          <w:lang w:val="en-US"/>
        </w:rPr>
        <w:t xml:space="preserve">&amp; </w:t>
      </w:r>
    </w:p>
    <w:p w14:paraId="6F0ECFAF" w14:textId="77777777" w:rsidR="004619C4" w:rsidRPr="00B04614" w:rsidRDefault="00F62DEF" w:rsidP="00B04614">
      <w:pPr>
        <w:spacing w:after="0"/>
        <w:ind w:right="101"/>
        <w:jc w:val="center"/>
        <w:rPr>
          <w:rFonts w:ascii="Times New Roman" w:hAnsi="Times New Roman"/>
          <w:b/>
          <w:sz w:val="36"/>
          <w:szCs w:val="36"/>
          <w:lang w:val="en-US"/>
        </w:rPr>
      </w:pPr>
      <w:r w:rsidRPr="00B04614">
        <w:rPr>
          <w:rFonts w:ascii="Times New Roman" w:hAnsi="Times New Roman"/>
          <w:b/>
          <w:sz w:val="36"/>
          <w:szCs w:val="36"/>
          <w:lang w:val="en-US"/>
        </w:rPr>
        <w:t>DEALER OWNED DEALER OPERATED (DODO)</w:t>
      </w:r>
    </w:p>
    <w:p w14:paraId="6F0ECFB0" w14:textId="77777777" w:rsidR="009064CB" w:rsidRPr="00AA33D2" w:rsidRDefault="009064CB" w:rsidP="00B04614">
      <w:pPr>
        <w:tabs>
          <w:tab w:val="right" w:pos="9190"/>
        </w:tabs>
        <w:spacing w:after="0"/>
        <w:ind w:left="850" w:right="101" w:firstLine="720"/>
        <w:jc w:val="center"/>
        <w:rPr>
          <w:rFonts w:ascii="Times New Roman" w:hAnsi="Times New Roman"/>
          <w:b/>
          <w:sz w:val="40"/>
          <w:szCs w:val="40"/>
          <w:lang w:val="en-US"/>
        </w:rPr>
      </w:pPr>
    </w:p>
    <w:p w14:paraId="6F0ECFB1" w14:textId="77777777" w:rsidR="00F34391" w:rsidRDefault="00F34391" w:rsidP="00F34391">
      <w:pPr>
        <w:ind w:right="96"/>
        <w:jc w:val="center"/>
        <w:rPr>
          <w:rFonts w:ascii="Times New Roman" w:hAnsi="Times New Roman"/>
          <w:b/>
          <w:sz w:val="40"/>
          <w:szCs w:val="40"/>
          <w:lang w:val="en-US"/>
        </w:rPr>
      </w:pPr>
    </w:p>
    <w:p w14:paraId="6F0ECFB2" w14:textId="77777777" w:rsidR="00F34391" w:rsidRPr="00AA33D2" w:rsidRDefault="00F34391" w:rsidP="00F34391">
      <w:pPr>
        <w:ind w:right="96"/>
        <w:jc w:val="center"/>
        <w:rPr>
          <w:rFonts w:ascii="Times New Roman" w:hAnsi="Times New Roman"/>
          <w:b/>
          <w:sz w:val="40"/>
          <w:szCs w:val="40"/>
          <w:lang w:val="en-US"/>
        </w:rPr>
      </w:pPr>
    </w:p>
    <w:p w14:paraId="6F0ECFB3" w14:textId="77777777" w:rsidR="004619C4" w:rsidRPr="00AA33D2" w:rsidRDefault="004619C4" w:rsidP="00B57E55">
      <w:pPr>
        <w:ind w:left="850" w:right="96"/>
        <w:jc w:val="center"/>
        <w:rPr>
          <w:rFonts w:ascii="Times New Roman" w:hAnsi="Times New Roman"/>
          <w:b/>
          <w:sz w:val="40"/>
          <w:szCs w:val="40"/>
          <w:lang w:val="en-US"/>
        </w:rPr>
      </w:pPr>
    </w:p>
    <w:p w14:paraId="6F0ECFB4" w14:textId="77777777" w:rsidR="00D831E8" w:rsidRPr="00AA33D2" w:rsidRDefault="00D831E8" w:rsidP="00B57E55">
      <w:pPr>
        <w:ind w:left="850" w:right="96"/>
        <w:jc w:val="both"/>
        <w:rPr>
          <w:rFonts w:ascii="Times New Roman" w:hAnsi="Times New Roman"/>
          <w:b/>
          <w:sz w:val="40"/>
          <w:szCs w:val="40"/>
          <w:lang w:val="en-US"/>
        </w:rPr>
      </w:pPr>
    </w:p>
    <w:p w14:paraId="6F0ECFB5" w14:textId="77777777" w:rsidR="00D831E8" w:rsidRDefault="004619C4" w:rsidP="00D831E8">
      <w:pPr>
        <w:pStyle w:val="ListParagraph"/>
        <w:widowControl w:val="0"/>
        <w:numPr>
          <w:ilvl w:val="0"/>
          <w:numId w:val="1"/>
        </w:numPr>
        <w:autoSpaceDE w:val="0"/>
        <w:autoSpaceDN w:val="0"/>
        <w:adjustRightInd w:val="0"/>
        <w:spacing w:after="0"/>
        <w:ind w:right="96"/>
        <w:jc w:val="both"/>
        <w:rPr>
          <w:rFonts w:ascii="Times New Roman" w:hAnsi="Times New Roman"/>
          <w:b/>
          <w:bCs/>
          <w:sz w:val="24"/>
          <w:szCs w:val="24"/>
          <w:u w:val="single"/>
        </w:rPr>
      </w:pPr>
      <w:bookmarkStart w:id="0" w:name="Int"/>
      <w:r w:rsidRPr="00D831E8">
        <w:rPr>
          <w:rFonts w:ascii="Times New Roman" w:hAnsi="Times New Roman"/>
          <w:b/>
          <w:bCs/>
          <w:sz w:val="24"/>
          <w:szCs w:val="24"/>
          <w:u w:val="single"/>
        </w:rPr>
        <w:t>Introduction:</w:t>
      </w:r>
    </w:p>
    <w:p w14:paraId="6F0ECFB6" w14:textId="77777777" w:rsidR="00D831E8" w:rsidRDefault="00D831E8" w:rsidP="00D831E8">
      <w:pPr>
        <w:pStyle w:val="ListParagraph"/>
        <w:widowControl w:val="0"/>
        <w:autoSpaceDE w:val="0"/>
        <w:autoSpaceDN w:val="0"/>
        <w:adjustRightInd w:val="0"/>
        <w:spacing w:after="0"/>
        <w:ind w:right="96"/>
        <w:jc w:val="both"/>
        <w:rPr>
          <w:rFonts w:ascii="Times New Roman" w:hAnsi="Times New Roman"/>
          <w:b/>
          <w:bCs/>
          <w:sz w:val="24"/>
          <w:szCs w:val="24"/>
          <w:u w:val="single"/>
        </w:rPr>
      </w:pPr>
    </w:p>
    <w:p w14:paraId="6F0ECFB7" w14:textId="77777777" w:rsidR="00D831E8" w:rsidRPr="00D831E8" w:rsidRDefault="00D831E8" w:rsidP="00011937">
      <w:pPr>
        <w:pStyle w:val="ListParagraph"/>
        <w:widowControl w:val="0"/>
        <w:autoSpaceDE w:val="0"/>
        <w:autoSpaceDN w:val="0"/>
        <w:adjustRightInd w:val="0"/>
        <w:spacing w:after="0"/>
        <w:ind w:right="96"/>
        <w:jc w:val="both"/>
        <w:rPr>
          <w:rFonts w:ascii="Times New Roman" w:hAnsi="Times New Roman"/>
          <w:b/>
          <w:bCs/>
          <w:sz w:val="24"/>
          <w:szCs w:val="24"/>
          <w:u w:val="single"/>
        </w:rPr>
      </w:pPr>
      <w:r w:rsidRPr="00D831E8">
        <w:rPr>
          <w:rFonts w:ascii="Times New Roman" w:hAnsi="Times New Roman"/>
          <w:bCs/>
          <w:sz w:val="24"/>
          <w:szCs w:val="24"/>
        </w:rPr>
        <w:t>Indraprastha Gas Limited (IGL), a joint venture of GAIL and BPCL, was incorporated on 23</w:t>
      </w:r>
      <w:r w:rsidRPr="00D831E8">
        <w:rPr>
          <w:rFonts w:ascii="Times New Roman" w:hAnsi="Times New Roman"/>
          <w:bCs/>
          <w:sz w:val="24"/>
          <w:szCs w:val="24"/>
          <w:vertAlign w:val="superscript"/>
        </w:rPr>
        <w:t>rd</w:t>
      </w:r>
      <w:r w:rsidRPr="00D831E8">
        <w:rPr>
          <w:rFonts w:ascii="Times New Roman" w:hAnsi="Times New Roman"/>
          <w:bCs/>
          <w:sz w:val="24"/>
          <w:szCs w:val="24"/>
        </w:rPr>
        <w:t xml:space="preserve"> December 1998 as a City Gas Distribution Company under the direction of Hon’ble Supreme Court of India. Indraprastha Gas Limited is engaged in distribution of Compressed Natural Gas to Transport Sector and Piped Natural Gas to Domestic, Industrial and Commercial Sectors. At present, IGL has been authorised for City G</w:t>
      </w:r>
      <w:r w:rsidR="0041207B">
        <w:rPr>
          <w:rFonts w:ascii="Times New Roman" w:hAnsi="Times New Roman"/>
          <w:bCs/>
          <w:sz w:val="24"/>
          <w:szCs w:val="24"/>
        </w:rPr>
        <w:t>as Distribution in NCT of Delhi,</w:t>
      </w:r>
      <w:r w:rsidRPr="00D831E8">
        <w:rPr>
          <w:rFonts w:ascii="Times New Roman" w:hAnsi="Times New Roman"/>
          <w:bCs/>
          <w:sz w:val="24"/>
          <w:szCs w:val="24"/>
        </w:rPr>
        <w:t xml:space="preserve"> Gautam </w:t>
      </w:r>
      <w:proofErr w:type="spellStart"/>
      <w:r w:rsidRPr="00D831E8">
        <w:rPr>
          <w:rFonts w:ascii="Times New Roman" w:hAnsi="Times New Roman"/>
          <w:bCs/>
          <w:sz w:val="24"/>
          <w:szCs w:val="24"/>
        </w:rPr>
        <w:t>Budh</w:t>
      </w:r>
      <w:proofErr w:type="spellEnd"/>
      <w:r w:rsidRPr="00D831E8">
        <w:rPr>
          <w:rFonts w:ascii="Times New Roman" w:hAnsi="Times New Roman"/>
          <w:bCs/>
          <w:sz w:val="24"/>
          <w:szCs w:val="24"/>
        </w:rPr>
        <w:t xml:space="preserve"> Nagar, Ghaziabad, Hapur, </w:t>
      </w:r>
      <w:proofErr w:type="spellStart"/>
      <w:r w:rsidRPr="00D831E8">
        <w:rPr>
          <w:rFonts w:ascii="Times New Roman" w:hAnsi="Times New Roman"/>
          <w:bCs/>
          <w:sz w:val="24"/>
          <w:szCs w:val="24"/>
        </w:rPr>
        <w:t>Fatehpur</w:t>
      </w:r>
      <w:proofErr w:type="spellEnd"/>
      <w:r w:rsidRPr="00D831E8">
        <w:rPr>
          <w:rFonts w:ascii="Times New Roman" w:hAnsi="Times New Roman"/>
          <w:bCs/>
          <w:sz w:val="24"/>
          <w:szCs w:val="24"/>
        </w:rPr>
        <w:t xml:space="preserve">, </w:t>
      </w:r>
      <w:proofErr w:type="spellStart"/>
      <w:r w:rsidRPr="00D831E8">
        <w:rPr>
          <w:rFonts w:ascii="Times New Roman" w:hAnsi="Times New Roman"/>
          <w:bCs/>
          <w:sz w:val="24"/>
          <w:szCs w:val="24"/>
        </w:rPr>
        <w:t>Hamirpur</w:t>
      </w:r>
      <w:proofErr w:type="spellEnd"/>
      <w:r w:rsidRPr="00D831E8">
        <w:rPr>
          <w:rFonts w:ascii="Times New Roman" w:hAnsi="Times New Roman"/>
          <w:bCs/>
          <w:sz w:val="24"/>
          <w:szCs w:val="24"/>
        </w:rPr>
        <w:t xml:space="preserve">, Kanpur (except earlier authorised areas), Muzaffarnagar, </w:t>
      </w:r>
      <w:proofErr w:type="spellStart"/>
      <w:r w:rsidRPr="00D831E8">
        <w:rPr>
          <w:rFonts w:ascii="Times New Roman" w:hAnsi="Times New Roman"/>
          <w:bCs/>
          <w:sz w:val="24"/>
          <w:szCs w:val="24"/>
        </w:rPr>
        <w:t>Shamli</w:t>
      </w:r>
      <w:proofErr w:type="spellEnd"/>
      <w:r w:rsidRPr="00D831E8">
        <w:rPr>
          <w:rFonts w:ascii="Times New Roman" w:hAnsi="Times New Roman"/>
          <w:bCs/>
          <w:sz w:val="24"/>
          <w:szCs w:val="24"/>
        </w:rPr>
        <w:t xml:space="preserve">, Meerut (except earlier authorised areas), Banda, </w:t>
      </w:r>
      <w:proofErr w:type="spellStart"/>
      <w:r w:rsidRPr="00D831E8">
        <w:rPr>
          <w:rFonts w:ascii="Times New Roman" w:hAnsi="Times New Roman"/>
          <w:bCs/>
          <w:sz w:val="24"/>
          <w:szCs w:val="24"/>
        </w:rPr>
        <w:t>Chitrakoot</w:t>
      </w:r>
      <w:proofErr w:type="spellEnd"/>
      <w:r w:rsidRPr="00D831E8">
        <w:rPr>
          <w:rFonts w:ascii="Times New Roman" w:hAnsi="Times New Roman"/>
          <w:bCs/>
          <w:sz w:val="24"/>
          <w:szCs w:val="24"/>
        </w:rPr>
        <w:t xml:space="preserve"> and </w:t>
      </w:r>
      <w:proofErr w:type="spellStart"/>
      <w:r w:rsidRPr="00D831E8">
        <w:rPr>
          <w:rFonts w:ascii="Times New Roman" w:hAnsi="Times New Roman"/>
          <w:bCs/>
          <w:sz w:val="24"/>
          <w:szCs w:val="24"/>
        </w:rPr>
        <w:t>Mahoba</w:t>
      </w:r>
      <w:proofErr w:type="spellEnd"/>
      <w:r w:rsidRPr="00D831E8">
        <w:rPr>
          <w:rFonts w:ascii="Times New Roman" w:hAnsi="Times New Roman"/>
          <w:bCs/>
          <w:sz w:val="24"/>
          <w:szCs w:val="24"/>
        </w:rPr>
        <w:t xml:space="preserve"> districts in Uttar Pradesh State; </w:t>
      </w:r>
      <w:proofErr w:type="spellStart"/>
      <w:r w:rsidRPr="00D831E8">
        <w:rPr>
          <w:rFonts w:ascii="Times New Roman" w:hAnsi="Times New Roman"/>
          <w:bCs/>
          <w:sz w:val="24"/>
          <w:szCs w:val="24"/>
        </w:rPr>
        <w:t>Rewari</w:t>
      </w:r>
      <w:proofErr w:type="spellEnd"/>
      <w:r w:rsidRPr="00D831E8">
        <w:rPr>
          <w:rFonts w:ascii="Times New Roman" w:hAnsi="Times New Roman"/>
          <w:bCs/>
          <w:sz w:val="24"/>
          <w:szCs w:val="24"/>
        </w:rPr>
        <w:t xml:space="preserve">, </w:t>
      </w:r>
      <w:proofErr w:type="spellStart"/>
      <w:r w:rsidRPr="00D831E8">
        <w:rPr>
          <w:rFonts w:ascii="Times New Roman" w:hAnsi="Times New Roman"/>
          <w:bCs/>
          <w:sz w:val="24"/>
          <w:szCs w:val="24"/>
        </w:rPr>
        <w:t>Karnal</w:t>
      </w:r>
      <w:proofErr w:type="spellEnd"/>
      <w:r w:rsidRPr="00D831E8">
        <w:rPr>
          <w:rFonts w:ascii="Times New Roman" w:hAnsi="Times New Roman"/>
          <w:bCs/>
          <w:sz w:val="24"/>
          <w:szCs w:val="24"/>
        </w:rPr>
        <w:t xml:space="preserve">, </w:t>
      </w:r>
      <w:proofErr w:type="spellStart"/>
      <w:r w:rsidRPr="00D831E8">
        <w:rPr>
          <w:rFonts w:ascii="Times New Roman" w:hAnsi="Times New Roman"/>
          <w:bCs/>
          <w:sz w:val="24"/>
          <w:szCs w:val="24"/>
        </w:rPr>
        <w:t>Kaithal</w:t>
      </w:r>
      <w:proofErr w:type="spellEnd"/>
      <w:r w:rsidRPr="00D831E8">
        <w:rPr>
          <w:rFonts w:ascii="Times New Roman" w:hAnsi="Times New Roman"/>
          <w:bCs/>
          <w:sz w:val="24"/>
          <w:szCs w:val="24"/>
        </w:rPr>
        <w:t xml:space="preserve">, and </w:t>
      </w:r>
      <w:proofErr w:type="spellStart"/>
      <w:r w:rsidRPr="00D831E8">
        <w:rPr>
          <w:rFonts w:ascii="Times New Roman" w:hAnsi="Times New Roman"/>
          <w:bCs/>
          <w:sz w:val="24"/>
          <w:szCs w:val="24"/>
        </w:rPr>
        <w:t>Gurugram</w:t>
      </w:r>
      <w:proofErr w:type="spellEnd"/>
      <w:r w:rsidRPr="00D831E8">
        <w:rPr>
          <w:rFonts w:ascii="Times New Roman" w:hAnsi="Times New Roman"/>
          <w:bCs/>
          <w:sz w:val="24"/>
          <w:szCs w:val="24"/>
        </w:rPr>
        <w:t xml:space="preserve"> districts in Haryana State and Ajmer, </w:t>
      </w:r>
      <w:proofErr w:type="spellStart"/>
      <w:r w:rsidRPr="00D831E8">
        <w:rPr>
          <w:rFonts w:ascii="Times New Roman" w:hAnsi="Times New Roman"/>
          <w:bCs/>
          <w:sz w:val="24"/>
          <w:szCs w:val="24"/>
        </w:rPr>
        <w:t>Pali</w:t>
      </w:r>
      <w:proofErr w:type="spellEnd"/>
      <w:r w:rsidRPr="00D831E8">
        <w:rPr>
          <w:rFonts w:ascii="Times New Roman" w:hAnsi="Times New Roman"/>
          <w:bCs/>
          <w:sz w:val="24"/>
          <w:szCs w:val="24"/>
        </w:rPr>
        <w:t xml:space="preserve"> and </w:t>
      </w:r>
      <w:proofErr w:type="spellStart"/>
      <w:r w:rsidRPr="00D831E8">
        <w:rPr>
          <w:rFonts w:ascii="Times New Roman" w:hAnsi="Times New Roman"/>
          <w:bCs/>
          <w:sz w:val="24"/>
          <w:szCs w:val="24"/>
        </w:rPr>
        <w:t>Rajasamand</w:t>
      </w:r>
      <w:proofErr w:type="spellEnd"/>
      <w:r w:rsidRPr="00D831E8">
        <w:rPr>
          <w:rFonts w:ascii="Times New Roman" w:hAnsi="Times New Roman"/>
          <w:bCs/>
          <w:sz w:val="24"/>
          <w:szCs w:val="24"/>
        </w:rPr>
        <w:t xml:space="preserve"> districts in Rajasthan State.      </w:t>
      </w:r>
    </w:p>
    <w:p w14:paraId="6F0ECFB8" w14:textId="77777777" w:rsidR="004619C4" w:rsidRPr="00D831E8" w:rsidRDefault="004619C4" w:rsidP="00D831E8">
      <w:pPr>
        <w:pStyle w:val="ListParagraph"/>
        <w:widowControl w:val="0"/>
        <w:autoSpaceDE w:val="0"/>
        <w:autoSpaceDN w:val="0"/>
        <w:adjustRightInd w:val="0"/>
        <w:spacing w:after="0"/>
        <w:ind w:right="96"/>
        <w:jc w:val="both"/>
        <w:rPr>
          <w:rFonts w:ascii="Times New Roman" w:hAnsi="Times New Roman"/>
          <w:b/>
          <w:bCs/>
          <w:sz w:val="24"/>
          <w:szCs w:val="24"/>
          <w:u w:val="single"/>
        </w:rPr>
      </w:pPr>
    </w:p>
    <w:p w14:paraId="6F0ECFB9" w14:textId="77777777" w:rsidR="003471AB" w:rsidRPr="0008761B" w:rsidRDefault="003471AB" w:rsidP="003471AB">
      <w:pPr>
        <w:pStyle w:val="ListParagraph"/>
        <w:widowControl w:val="0"/>
        <w:numPr>
          <w:ilvl w:val="0"/>
          <w:numId w:val="4"/>
        </w:numPr>
        <w:overflowPunct w:val="0"/>
        <w:autoSpaceDE w:val="0"/>
        <w:autoSpaceDN w:val="0"/>
        <w:adjustRightInd w:val="0"/>
        <w:spacing w:after="0"/>
        <w:ind w:left="850" w:right="96" w:hanging="993"/>
        <w:jc w:val="both"/>
        <w:rPr>
          <w:rFonts w:ascii="Times New Roman" w:hAnsi="Times New Roman"/>
          <w:b/>
          <w:sz w:val="24"/>
          <w:szCs w:val="24"/>
          <w:u w:val="single"/>
        </w:rPr>
      </w:pPr>
      <w:bookmarkStart w:id="1" w:name="Mktid"/>
      <w:bookmarkEnd w:id="0"/>
      <w:r w:rsidRPr="0008761B">
        <w:rPr>
          <w:rFonts w:ascii="Times New Roman" w:hAnsi="Times New Roman"/>
          <w:b/>
          <w:sz w:val="24"/>
          <w:szCs w:val="24"/>
          <w:u w:val="single"/>
        </w:rPr>
        <w:t>Company Owned Company Operated (COCO)</w:t>
      </w:r>
    </w:p>
    <w:p w14:paraId="6F0ECFBA" w14:textId="77777777" w:rsidR="003471AB" w:rsidRPr="00945960" w:rsidRDefault="003471AB" w:rsidP="003471AB">
      <w:pPr>
        <w:pStyle w:val="ListParagraph"/>
        <w:widowControl w:val="0"/>
        <w:overflowPunct w:val="0"/>
        <w:autoSpaceDE w:val="0"/>
        <w:autoSpaceDN w:val="0"/>
        <w:adjustRightInd w:val="0"/>
        <w:spacing w:after="0"/>
        <w:ind w:left="850" w:right="96"/>
        <w:jc w:val="both"/>
        <w:rPr>
          <w:rFonts w:ascii="Times New Roman" w:hAnsi="Times New Roman"/>
          <w:b/>
          <w:sz w:val="20"/>
          <w:szCs w:val="20"/>
          <w:u w:val="single"/>
        </w:rPr>
      </w:pPr>
    </w:p>
    <w:p w14:paraId="6F0ECFBB" w14:textId="04ADAFF1" w:rsidR="003471AB" w:rsidRPr="00AA33D2" w:rsidRDefault="003471AB" w:rsidP="003471AB">
      <w:pPr>
        <w:pStyle w:val="ListParagraph"/>
        <w:widowControl w:val="0"/>
        <w:numPr>
          <w:ilvl w:val="1"/>
          <w:numId w:val="6"/>
        </w:numPr>
        <w:overflowPunct w:val="0"/>
        <w:autoSpaceDE w:val="0"/>
        <w:autoSpaceDN w:val="0"/>
        <w:adjustRightInd w:val="0"/>
        <w:spacing w:after="0"/>
        <w:ind w:left="850" w:right="96" w:hanging="993"/>
        <w:jc w:val="both"/>
        <w:rPr>
          <w:rFonts w:ascii="Times New Roman" w:hAnsi="Times New Roman"/>
          <w:b/>
          <w:sz w:val="24"/>
          <w:szCs w:val="24"/>
          <w:u w:val="single"/>
        </w:rPr>
      </w:pPr>
      <w:r w:rsidRPr="00AA33D2">
        <w:rPr>
          <w:rFonts w:ascii="Times New Roman" w:eastAsiaTheme="minorHAnsi" w:hAnsi="Times New Roman"/>
          <w:sz w:val="24"/>
          <w:szCs w:val="24"/>
          <w:lang w:eastAsia="en-US"/>
        </w:rPr>
        <w:t>Under this model, the Company (IGL) will a</w:t>
      </w:r>
      <w:r w:rsidR="00B727BB">
        <w:rPr>
          <w:rFonts w:ascii="Times New Roman" w:eastAsiaTheme="minorHAnsi" w:hAnsi="Times New Roman"/>
          <w:sz w:val="24"/>
          <w:szCs w:val="24"/>
          <w:lang w:eastAsia="en-US"/>
        </w:rPr>
        <w:t xml:space="preserve">cquire the land either through </w:t>
      </w:r>
      <w:r w:rsidRPr="00AA33D2">
        <w:rPr>
          <w:rFonts w:ascii="Times New Roman" w:eastAsiaTheme="minorHAnsi" w:hAnsi="Times New Roman"/>
          <w:sz w:val="24"/>
          <w:szCs w:val="24"/>
          <w:lang w:eastAsia="en-US"/>
        </w:rPr>
        <w:t>allotment by Govt. bodies or through purchase / long term lease basis from any party.</w:t>
      </w:r>
      <w:r w:rsidRPr="00AA33D2">
        <w:rPr>
          <w:rFonts w:ascii="Times New Roman" w:eastAsiaTheme="minorHAnsi" w:hAnsi="Times New Roman"/>
          <w:b/>
          <w:bCs/>
          <w:sz w:val="24"/>
          <w:szCs w:val="24"/>
          <w:lang w:eastAsia="en-US"/>
        </w:rPr>
        <w:t xml:space="preserve"> </w:t>
      </w:r>
      <w:r w:rsidRPr="00AA33D2">
        <w:rPr>
          <w:rFonts w:ascii="Times New Roman" w:eastAsiaTheme="minorHAnsi" w:hAnsi="Times New Roman"/>
          <w:sz w:val="24"/>
          <w:szCs w:val="24"/>
          <w:lang w:eastAsia="en-US"/>
        </w:rPr>
        <w:t xml:space="preserve">Company will set up, operate and maintain Retail Stations under this model. </w:t>
      </w:r>
    </w:p>
    <w:p w14:paraId="6F0ECFBC" w14:textId="77777777" w:rsidR="003471AB" w:rsidRPr="00945960" w:rsidRDefault="003471AB" w:rsidP="003471AB">
      <w:pPr>
        <w:autoSpaceDE w:val="0"/>
        <w:autoSpaceDN w:val="0"/>
        <w:adjustRightInd w:val="0"/>
        <w:spacing w:after="0"/>
        <w:ind w:left="850" w:right="96" w:hanging="993"/>
        <w:jc w:val="both"/>
        <w:rPr>
          <w:rFonts w:ascii="Times New Roman" w:hAnsi="Times New Roman"/>
          <w:sz w:val="20"/>
          <w:szCs w:val="20"/>
        </w:rPr>
      </w:pPr>
    </w:p>
    <w:p w14:paraId="732EDAE1" w14:textId="1CD5B91F" w:rsidR="00F131FF" w:rsidRPr="00D573A5" w:rsidRDefault="003471AB" w:rsidP="00D573A5">
      <w:pPr>
        <w:pStyle w:val="ListParagraph"/>
        <w:widowControl w:val="0"/>
        <w:numPr>
          <w:ilvl w:val="1"/>
          <w:numId w:val="44"/>
        </w:numPr>
        <w:overflowPunct w:val="0"/>
        <w:autoSpaceDE w:val="0"/>
        <w:autoSpaceDN w:val="0"/>
        <w:adjustRightInd w:val="0"/>
        <w:spacing w:after="0"/>
        <w:ind w:right="96" w:hanging="966"/>
        <w:jc w:val="both"/>
        <w:rPr>
          <w:rFonts w:ascii="Times New Roman" w:hAnsi="Times New Roman"/>
          <w:sz w:val="24"/>
          <w:szCs w:val="24"/>
        </w:rPr>
      </w:pPr>
      <w:r w:rsidRPr="00D573A5">
        <w:rPr>
          <w:rFonts w:ascii="Times New Roman" w:hAnsi="Times New Roman"/>
          <w:sz w:val="24"/>
          <w:szCs w:val="24"/>
        </w:rPr>
        <w:t xml:space="preserve">This model will apply to </w:t>
      </w:r>
      <w:r w:rsidR="00D573A5" w:rsidRPr="00D573A5">
        <w:rPr>
          <w:rFonts w:ascii="Times New Roman" w:hAnsi="Times New Roman"/>
          <w:sz w:val="24"/>
          <w:szCs w:val="24"/>
        </w:rPr>
        <w:t xml:space="preserve">the </w:t>
      </w:r>
      <w:r w:rsidR="00F131FF" w:rsidRPr="00D573A5">
        <w:rPr>
          <w:rFonts w:ascii="Times New Roman" w:hAnsi="Times New Roman"/>
          <w:sz w:val="24"/>
          <w:szCs w:val="24"/>
        </w:rPr>
        <w:t>Land taken on lease, directly from the owner, by IGL for setting up Retail Station. (sub-leasing is not allowed).</w:t>
      </w:r>
    </w:p>
    <w:p w14:paraId="6F0ECFC2" w14:textId="77777777" w:rsidR="003471AB" w:rsidRPr="00945960" w:rsidRDefault="003471AB" w:rsidP="003471AB">
      <w:pPr>
        <w:pStyle w:val="ListParagraph"/>
        <w:widowControl w:val="0"/>
        <w:overflowPunct w:val="0"/>
        <w:autoSpaceDE w:val="0"/>
        <w:autoSpaceDN w:val="0"/>
        <w:adjustRightInd w:val="0"/>
        <w:spacing w:after="0"/>
        <w:ind w:left="850" w:right="96" w:hanging="993"/>
        <w:jc w:val="both"/>
        <w:rPr>
          <w:rFonts w:ascii="Times New Roman" w:hAnsi="Times New Roman"/>
          <w:sz w:val="20"/>
          <w:szCs w:val="20"/>
        </w:rPr>
      </w:pPr>
    </w:p>
    <w:p w14:paraId="6F0ECFC3" w14:textId="77777777" w:rsidR="003471AB" w:rsidRPr="003471AB" w:rsidRDefault="003471AB" w:rsidP="003471AB">
      <w:pPr>
        <w:pStyle w:val="ListParagraph"/>
        <w:widowControl w:val="0"/>
        <w:numPr>
          <w:ilvl w:val="1"/>
          <w:numId w:val="2"/>
        </w:numPr>
        <w:overflowPunct w:val="0"/>
        <w:autoSpaceDE w:val="0"/>
        <w:autoSpaceDN w:val="0"/>
        <w:adjustRightInd w:val="0"/>
        <w:spacing w:after="0"/>
        <w:ind w:left="850" w:right="96" w:hanging="993"/>
        <w:jc w:val="both"/>
        <w:rPr>
          <w:rFonts w:ascii="Times New Roman" w:hAnsi="Times New Roman"/>
          <w:sz w:val="24"/>
          <w:szCs w:val="24"/>
        </w:rPr>
      </w:pPr>
      <w:r>
        <w:rPr>
          <w:rFonts w:ascii="Times New Roman" w:hAnsi="Times New Roman"/>
          <w:sz w:val="24"/>
          <w:szCs w:val="24"/>
        </w:rPr>
        <w:t>L</w:t>
      </w:r>
      <w:r w:rsidRPr="00AA33D2">
        <w:rPr>
          <w:rFonts w:ascii="Times New Roman" w:hAnsi="Times New Roman"/>
          <w:sz w:val="24"/>
          <w:szCs w:val="24"/>
        </w:rPr>
        <w:t>and may be taken from private land owners on outright purchase or on long term lease basis (sub-leasing is not allowed)</w:t>
      </w:r>
      <w:r>
        <w:rPr>
          <w:rFonts w:ascii="Times New Roman" w:hAnsi="Times New Roman"/>
          <w:sz w:val="24"/>
          <w:szCs w:val="24"/>
        </w:rPr>
        <w:t xml:space="preserve"> </w:t>
      </w:r>
      <w:r w:rsidRPr="00AA33D2">
        <w:rPr>
          <w:rFonts w:ascii="Times New Roman" w:hAnsi="Times New Roman"/>
          <w:sz w:val="24"/>
          <w:szCs w:val="24"/>
        </w:rPr>
        <w:t xml:space="preserve">for a minimum period of 20 (twenty) years with renewal clause, with the option residing with IGL to extend the lease for another 10 (ten) years. Land plots having clear title only would be considered after due diligence, which will be carried out by IGL. In such cases Change of Land Use (CLU) to commercial (Fuel Station or other relevant type to set up CNG station, as </w:t>
      </w:r>
      <w:r w:rsidRPr="003471AB">
        <w:rPr>
          <w:rFonts w:ascii="Times New Roman" w:hAnsi="Times New Roman"/>
          <w:sz w:val="24"/>
          <w:szCs w:val="24"/>
        </w:rPr>
        <w:t xml:space="preserve">applicable) category and payment of all associated charges, such as impact fee/development charges </w:t>
      </w:r>
      <w:proofErr w:type="spellStart"/>
      <w:r w:rsidRPr="003471AB">
        <w:rPr>
          <w:rFonts w:ascii="Times New Roman" w:hAnsi="Times New Roman"/>
          <w:sz w:val="24"/>
          <w:szCs w:val="24"/>
        </w:rPr>
        <w:t>etc</w:t>
      </w:r>
      <w:proofErr w:type="spellEnd"/>
      <w:r w:rsidRPr="003471AB">
        <w:rPr>
          <w:rFonts w:ascii="Times New Roman" w:hAnsi="Times New Roman"/>
          <w:sz w:val="24"/>
          <w:szCs w:val="24"/>
        </w:rPr>
        <w:t>, demanded by any authority will be in scope of the land owner. Land purchase agreement /Lease registration will be done after CLU only.</w:t>
      </w:r>
    </w:p>
    <w:p w14:paraId="6F0ECFC4" w14:textId="77777777" w:rsidR="003471AB" w:rsidRPr="00945960" w:rsidRDefault="003471AB" w:rsidP="003471AB">
      <w:pPr>
        <w:widowControl w:val="0"/>
        <w:overflowPunct w:val="0"/>
        <w:autoSpaceDE w:val="0"/>
        <w:autoSpaceDN w:val="0"/>
        <w:adjustRightInd w:val="0"/>
        <w:spacing w:after="0"/>
        <w:ind w:left="850" w:right="96" w:hanging="993"/>
        <w:jc w:val="both"/>
        <w:rPr>
          <w:rFonts w:ascii="Times New Roman" w:hAnsi="Times New Roman"/>
          <w:bCs/>
          <w:sz w:val="20"/>
          <w:szCs w:val="20"/>
        </w:rPr>
      </w:pPr>
    </w:p>
    <w:p w14:paraId="6F0ECFC5" w14:textId="25465E9B" w:rsidR="003471AB" w:rsidRPr="00544277" w:rsidRDefault="003471AB" w:rsidP="003471AB">
      <w:pPr>
        <w:pStyle w:val="ListParagraph"/>
        <w:widowControl w:val="0"/>
        <w:numPr>
          <w:ilvl w:val="1"/>
          <w:numId w:val="2"/>
        </w:numPr>
        <w:overflowPunct w:val="0"/>
        <w:autoSpaceDE w:val="0"/>
        <w:autoSpaceDN w:val="0"/>
        <w:adjustRightInd w:val="0"/>
        <w:spacing w:after="0"/>
        <w:ind w:left="850" w:right="96" w:hanging="993"/>
        <w:jc w:val="both"/>
        <w:rPr>
          <w:rFonts w:ascii="Times New Roman" w:hAnsi="Times New Roman"/>
          <w:b/>
          <w:bCs/>
          <w:sz w:val="24"/>
          <w:szCs w:val="24"/>
        </w:rPr>
      </w:pPr>
      <w:r w:rsidRPr="00AA33D2">
        <w:rPr>
          <w:rFonts w:ascii="Times New Roman" w:hAnsi="Times New Roman"/>
          <w:b/>
          <w:sz w:val="24"/>
          <w:szCs w:val="24"/>
        </w:rPr>
        <w:t xml:space="preserve">Land Rental: </w:t>
      </w:r>
      <w:r w:rsidRPr="00AA33D2">
        <w:rPr>
          <w:rFonts w:ascii="Times New Roman" w:hAnsi="Times New Roman"/>
          <w:sz w:val="24"/>
          <w:szCs w:val="24"/>
        </w:rPr>
        <w:t>For private land, the annual land rental fixed at the time of entering into lease agreement shall be fixed maximum up</w:t>
      </w:r>
      <w:r w:rsidR="00D573A5">
        <w:rPr>
          <w:rFonts w:ascii="Times New Roman" w:hAnsi="Times New Roman"/>
          <w:sz w:val="24"/>
          <w:szCs w:val="24"/>
        </w:rPr>
        <w:t xml:space="preserve"> </w:t>
      </w:r>
      <w:r w:rsidRPr="00AA33D2">
        <w:rPr>
          <w:rFonts w:ascii="Times New Roman" w:hAnsi="Times New Roman"/>
          <w:sz w:val="24"/>
          <w:szCs w:val="24"/>
        </w:rPr>
        <w:t xml:space="preserve">to </w:t>
      </w:r>
      <w:r>
        <w:rPr>
          <w:rFonts w:ascii="Times New Roman" w:hAnsi="Times New Roman"/>
          <w:sz w:val="24"/>
          <w:szCs w:val="24"/>
        </w:rPr>
        <w:t>5</w:t>
      </w:r>
      <w:r w:rsidRPr="00AA33D2">
        <w:rPr>
          <w:rFonts w:ascii="Times New Roman" w:hAnsi="Times New Roman"/>
          <w:sz w:val="24"/>
          <w:szCs w:val="24"/>
        </w:rPr>
        <w:t>% (</w:t>
      </w:r>
      <w:r>
        <w:rPr>
          <w:rFonts w:ascii="Times New Roman" w:hAnsi="Times New Roman"/>
          <w:sz w:val="24"/>
          <w:szCs w:val="24"/>
        </w:rPr>
        <w:t>five</w:t>
      </w:r>
      <w:r w:rsidRPr="00AA33D2">
        <w:rPr>
          <w:rFonts w:ascii="Times New Roman" w:hAnsi="Times New Roman"/>
          <w:sz w:val="24"/>
          <w:szCs w:val="24"/>
        </w:rPr>
        <w:t xml:space="preserve"> percent) of circle rate prevalent at that time. The registration of Lease agreement between IGL and Lessor shall be done after CLU and rental payment will start after it.</w:t>
      </w:r>
    </w:p>
    <w:p w14:paraId="6F0ECFC6" w14:textId="77777777" w:rsidR="003471AB" w:rsidRPr="00902FE2" w:rsidRDefault="003471AB" w:rsidP="003471AB">
      <w:pPr>
        <w:pStyle w:val="ListParagraph"/>
        <w:widowControl w:val="0"/>
        <w:overflowPunct w:val="0"/>
        <w:autoSpaceDE w:val="0"/>
        <w:autoSpaceDN w:val="0"/>
        <w:adjustRightInd w:val="0"/>
        <w:spacing w:after="0"/>
        <w:ind w:left="850" w:right="96"/>
        <w:jc w:val="both"/>
        <w:rPr>
          <w:rFonts w:ascii="Times New Roman" w:hAnsi="Times New Roman"/>
          <w:b/>
          <w:bCs/>
          <w:sz w:val="24"/>
          <w:szCs w:val="24"/>
        </w:rPr>
      </w:pPr>
    </w:p>
    <w:p w14:paraId="6F0ECFC9" w14:textId="5F9047DE" w:rsidR="003471AB" w:rsidRPr="00142792" w:rsidRDefault="003471AB" w:rsidP="00142792">
      <w:pPr>
        <w:pStyle w:val="ListParagraph"/>
        <w:widowControl w:val="0"/>
        <w:numPr>
          <w:ilvl w:val="1"/>
          <w:numId w:val="2"/>
        </w:numPr>
        <w:overflowPunct w:val="0"/>
        <w:autoSpaceDE w:val="0"/>
        <w:autoSpaceDN w:val="0"/>
        <w:adjustRightInd w:val="0"/>
        <w:spacing w:after="0"/>
        <w:ind w:left="850" w:right="96" w:hanging="993"/>
        <w:jc w:val="both"/>
        <w:rPr>
          <w:rFonts w:ascii="Times New Roman" w:hAnsi="Times New Roman"/>
          <w:b/>
          <w:bCs/>
          <w:sz w:val="24"/>
          <w:szCs w:val="24"/>
        </w:rPr>
      </w:pPr>
      <w:r w:rsidRPr="00AA33D2">
        <w:rPr>
          <w:rFonts w:ascii="Times New Roman" w:hAnsi="Times New Roman"/>
          <w:b/>
          <w:sz w:val="24"/>
          <w:szCs w:val="24"/>
        </w:rPr>
        <w:t>Land Rental Increase</w:t>
      </w:r>
      <w:r w:rsidR="00D573A5">
        <w:rPr>
          <w:rFonts w:ascii="Times New Roman" w:hAnsi="Times New Roman"/>
          <w:b/>
          <w:sz w:val="24"/>
          <w:szCs w:val="24"/>
        </w:rPr>
        <w:t xml:space="preserve">: </w:t>
      </w:r>
      <w:r w:rsidRPr="00AA33D2">
        <w:rPr>
          <w:rFonts w:ascii="Times New Roman" w:hAnsi="Times New Roman"/>
          <w:sz w:val="24"/>
          <w:szCs w:val="24"/>
        </w:rPr>
        <w:t xml:space="preserve">For private land, there shall be an </w:t>
      </w:r>
      <w:r w:rsidR="00D573A5">
        <w:rPr>
          <w:rFonts w:ascii="Times New Roman" w:hAnsi="Times New Roman"/>
          <w:sz w:val="24"/>
          <w:szCs w:val="24"/>
        </w:rPr>
        <w:t xml:space="preserve">increment </w:t>
      </w:r>
      <w:r w:rsidRPr="00AA33D2">
        <w:rPr>
          <w:rFonts w:ascii="Times New Roman" w:hAnsi="Times New Roman"/>
          <w:sz w:val="24"/>
          <w:szCs w:val="24"/>
        </w:rPr>
        <w:t>@ 1</w:t>
      </w:r>
      <w:r>
        <w:rPr>
          <w:rFonts w:ascii="Times New Roman" w:hAnsi="Times New Roman"/>
          <w:sz w:val="24"/>
          <w:szCs w:val="24"/>
        </w:rPr>
        <w:t>0</w:t>
      </w:r>
      <w:r w:rsidRPr="00AA33D2">
        <w:rPr>
          <w:rFonts w:ascii="Times New Roman" w:hAnsi="Times New Roman"/>
          <w:sz w:val="24"/>
          <w:szCs w:val="24"/>
        </w:rPr>
        <w:t>% (</w:t>
      </w:r>
      <w:r>
        <w:rPr>
          <w:rFonts w:ascii="Times New Roman" w:hAnsi="Times New Roman"/>
          <w:sz w:val="24"/>
          <w:szCs w:val="24"/>
        </w:rPr>
        <w:t>ten</w:t>
      </w:r>
      <w:r w:rsidRPr="00AA33D2">
        <w:rPr>
          <w:rFonts w:ascii="Times New Roman" w:hAnsi="Times New Roman"/>
          <w:sz w:val="24"/>
          <w:szCs w:val="24"/>
        </w:rPr>
        <w:t xml:space="preserve"> percent) on the last rentals after every three years (i.e. land rental will be fixed for a block of 3 (three)</w:t>
      </w:r>
      <w:r w:rsidR="00142792">
        <w:rPr>
          <w:rFonts w:ascii="Times New Roman" w:hAnsi="Times New Roman"/>
          <w:sz w:val="24"/>
          <w:szCs w:val="24"/>
        </w:rPr>
        <w:t xml:space="preserve"> </w:t>
      </w:r>
      <w:r w:rsidR="00142792" w:rsidRPr="00142792">
        <w:rPr>
          <w:rFonts w:ascii="Times New Roman" w:hAnsi="Times New Roman"/>
          <w:sz w:val="24"/>
          <w:szCs w:val="24"/>
        </w:rPr>
        <w:t>y</w:t>
      </w:r>
      <w:r w:rsidRPr="00142792">
        <w:rPr>
          <w:rFonts w:ascii="Times New Roman" w:hAnsi="Times New Roman"/>
          <w:sz w:val="24"/>
          <w:szCs w:val="24"/>
        </w:rPr>
        <w:t>ears and 10% (ten percent) increment on the last rent paid shall be applicable for arriving rental for the block of next 3 (three) years).</w:t>
      </w:r>
    </w:p>
    <w:p w14:paraId="6F0ECFCA" w14:textId="77777777" w:rsidR="003471AB" w:rsidRPr="00AA33D2" w:rsidRDefault="003471AB" w:rsidP="003471AB">
      <w:pPr>
        <w:widowControl w:val="0"/>
        <w:overflowPunct w:val="0"/>
        <w:autoSpaceDE w:val="0"/>
        <w:autoSpaceDN w:val="0"/>
        <w:adjustRightInd w:val="0"/>
        <w:spacing w:after="0"/>
        <w:ind w:left="850" w:right="96" w:hanging="993"/>
        <w:jc w:val="both"/>
        <w:rPr>
          <w:rFonts w:ascii="Times New Roman" w:hAnsi="Times New Roman"/>
          <w:b/>
          <w:bCs/>
          <w:sz w:val="24"/>
          <w:szCs w:val="24"/>
        </w:rPr>
      </w:pPr>
      <w:r w:rsidRPr="00AA33D2">
        <w:rPr>
          <w:rFonts w:ascii="Times New Roman" w:hAnsi="Times New Roman"/>
          <w:sz w:val="24"/>
          <w:szCs w:val="24"/>
        </w:rPr>
        <w:t xml:space="preserve"> </w:t>
      </w:r>
    </w:p>
    <w:p w14:paraId="6F0ECFCB" w14:textId="35203588" w:rsidR="003471AB" w:rsidRPr="00AA33D2" w:rsidRDefault="003471AB" w:rsidP="003471AB">
      <w:pPr>
        <w:pStyle w:val="ListParagraph"/>
        <w:widowControl w:val="0"/>
        <w:numPr>
          <w:ilvl w:val="1"/>
          <w:numId w:val="2"/>
        </w:numPr>
        <w:overflowPunct w:val="0"/>
        <w:autoSpaceDE w:val="0"/>
        <w:autoSpaceDN w:val="0"/>
        <w:adjustRightInd w:val="0"/>
        <w:spacing w:after="0"/>
        <w:ind w:left="850" w:right="96" w:hanging="993"/>
        <w:jc w:val="both"/>
        <w:rPr>
          <w:rFonts w:ascii="Times New Roman" w:hAnsi="Times New Roman"/>
          <w:b/>
          <w:bCs/>
          <w:sz w:val="24"/>
          <w:szCs w:val="24"/>
        </w:rPr>
      </w:pPr>
      <w:r w:rsidRPr="00AA33D2">
        <w:rPr>
          <w:rFonts w:ascii="Times New Roman" w:hAnsi="Times New Roman"/>
          <w:b/>
          <w:bCs/>
          <w:sz w:val="24"/>
          <w:szCs w:val="24"/>
        </w:rPr>
        <w:t xml:space="preserve">Registration Charges: </w:t>
      </w:r>
      <w:r w:rsidR="00D573A5">
        <w:rPr>
          <w:rFonts w:ascii="Times New Roman" w:hAnsi="Times New Roman"/>
          <w:bCs/>
          <w:sz w:val="24"/>
          <w:szCs w:val="24"/>
        </w:rPr>
        <w:t xml:space="preserve">Shall </w:t>
      </w:r>
      <w:r w:rsidRPr="00AA33D2">
        <w:rPr>
          <w:rFonts w:ascii="Times New Roman" w:hAnsi="Times New Roman"/>
          <w:bCs/>
          <w:sz w:val="24"/>
          <w:szCs w:val="24"/>
        </w:rPr>
        <w:t>be borne by IGL.</w:t>
      </w:r>
    </w:p>
    <w:p w14:paraId="6F0ECFCC" w14:textId="77777777" w:rsidR="003471AB" w:rsidRPr="00AA33D2" w:rsidRDefault="003471AB" w:rsidP="003471AB">
      <w:pPr>
        <w:pStyle w:val="NoSpacing"/>
        <w:ind w:left="850" w:right="96"/>
        <w:jc w:val="both"/>
        <w:rPr>
          <w:rFonts w:ascii="Times New Roman" w:hAnsi="Times New Roman" w:cs="Times New Roman"/>
          <w:sz w:val="24"/>
          <w:szCs w:val="24"/>
        </w:rPr>
      </w:pPr>
    </w:p>
    <w:p w14:paraId="6F0ECFCD" w14:textId="77777777" w:rsidR="003471AB" w:rsidRPr="00DC1EB3" w:rsidRDefault="003471AB" w:rsidP="003471AB">
      <w:pPr>
        <w:pStyle w:val="ListParagraph"/>
        <w:widowControl w:val="0"/>
        <w:numPr>
          <w:ilvl w:val="1"/>
          <w:numId w:val="2"/>
        </w:numPr>
        <w:overflowPunct w:val="0"/>
        <w:autoSpaceDE w:val="0"/>
        <w:autoSpaceDN w:val="0"/>
        <w:adjustRightInd w:val="0"/>
        <w:spacing w:after="0"/>
        <w:ind w:left="850" w:right="96" w:hanging="993"/>
        <w:jc w:val="both"/>
        <w:rPr>
          <w:rFonts w:ascii="Times New Roman" w:hAnsi="Times New Roman"/>
          <w:b/>
          <w:bCs/>
          <w:sz w:val="24"/>
          <w:szCs w:val="24"/>
        </w:rPr>
      </w:pPr>
      <w:r w:rsidRPr="00AA33D2">
        <w:rPr>
          <w:rFonts w:ascii="Times New Roman" w:hAnsi="Times New Roman"/>
          <w:bCs/>
          <w:sz w:val="24"/>
          <w:szCs w:val="24"/>
        </w:rPr>
        <w:t xml:space="preserve">All COCO model Retail Stations shall be operated as per the existing policy of </w:t>
      </w:r>
      <w:r w:rsidRPr="00AA33D2">
        <w:rPr>
          <w:rFonts w:ascii="Times New Roman" w:hAnsi="Times New Roman"/>
          <w:bCs/>
          <w:sz w:val="24"/>
          <w:szCs w:val="24"/>
        </w:rPr>
        <w:lastRenderedPageBreak/>
        <w:t>appointing a DGR sponsored Ex-Defence Officers on operatorship basis.</w:t>
      </w:r>
    </w:p>
    <w:p w14:paraId="6F0ECFCE" w14:textId="77777777" w:rsidR="003471AB" w:rsidRPr="00650F3C" w:rsidRDefault="003471AB" w:rsidP="003471AB">
      <w:pPr>
        <w:pStyle w:val="ListParagraph"/>
        <w:widowControl w:val="0"/>
        <w:autoSpaceDE w:val="0"/>
        <w:autoSpaceDN w:val="0"/>
        <w:adjustRightInd w:val="0"/>
        <w:spacing w:after="0"/>
        <w:ind w:right="96"/>
        <w:jc w:val="both"/>
        <w:rPr>
          <w:rFonts w:ascii="Times New Roman" w:hAnsi="Times New Roman"/>
          <w:sz w:val="24"/>
          <w:szCs w:val="24"/>
        </w:rPr>
      </w:pPr>
    </w:p>
    <w:p w14:paraId="6F0ECFCF" w14:textId="5CE159DC" w:rsidR="003471AB" w:rsidRPr="00DC1EB3" w:rsidRDefault="003471AB" w:rsidP="003471AB">
      <w:pPr>
        <w:pStyle w:val="ListParagraph"/>
        <w:widowControl w:val="0"/>
        <w:numPr>
          <w:ilvl w:val="1"/>
          <w:numId w:val="2"/>
        </w:numPr>
        <w:autoSpaceDE w:val="0"/>
        <w:autoSpaceDN w:val="0"/>
        <w:adjustRightInd w:val="0"/>
        <w:spacing w:after="0"/>
        <w:ind w:left="900" w:right="96" w:hanging="1080"/>
        <w:jc w:val="both"/>
        <w:rPr>
          <w:rFonts w:ascii="Times New Roman" w:hAnsi="Times New Roman"/>
          <w:sz w:val="24"/>
          <w:szCs w:val="24"/>
        </w:rPr>
      </w:pPr>
      <w:r w:rsidRPr="00DC1EB3">
        <w:rPr>
          <w:rFonts w:ascii="Times New Roman" w:hAnsi="Times New Roman"/>
          <w:b/>
          <w:sz w:val="24"/>
          <w:szCs w:val="24"/>
          <w:u w:val="single"/>
        </w:rPr>
        <w:t>Selection Procedure:</w:t>
      </w:r>
    </w:p>
    <w:p w14:paraId="6F0ECFD0" w14:textId="77777777" w:rsidR="003471AB" w:rsidRDefault="003471AB" w:rsidP="003471AB">
      <w:pPr>
        <w:pStyle w:val="BodyText"/>
        <w:ind w:left="720" w:right="96" w:hanging="993"/>
        <w:rPr>
          <w:rFonts w:ascii="Times New Roman" w:hAnsi="Times New Roman" w:cs="Times New Roman"/>
          <w:i/>
        </w:rPr>
      </w:pPr>
      <w:r w:rsidRPr="00AA33D2">
        <w:rPr>
          <w:rFonts w:ascii="Times New Roman" w:hAnsi="Times New Roman" w:cs="Times New Roman"/>
          <w:i/>
        </w:rPr>
        <w:t xml:space="preserve">   </w:t>
      </w:r>
      <w:r>
        <w:rPr>
          <w:rFonts w:ascii="Times New Roman" w:hAnsi="Times New Roman" w:cs="Times New Roman"/>
          <w:i/>
        </w:rPr>
        <w:t xml:space="preserve"> </w:t>
      </w:r>
    </w:p>
    <w:p w14:paraId="6F0ECFD1" w14:textId="77777777" w:rsidR="003471AB" w:rsidRPr="003471AB" w:rsidRDefault="003471AB" w:rsidP="003471AB">
      <w:pPr>
        <w:pStyle w:val="BodyText"/>
        <w:numPr>
          <w:ilvl w:val="2"/>
          <w:numId w:val="2"/>
        </w:numPr>
        <w:spacing w:line="276" w:lineRule="auto"/>
        <w:ind w:left="907" w:right="101" w:hanging="1080"/>
        <w:rPr>
          <w:rFonts w:ascii="Times New Roman" w:hAnsi="Times New Roman" w:cs="Times New Roman"/>
          <w:i/>
        </w:rPr>
      </w:pPr>
      <w:r w:rsidRPr="00DC1EB3">
        <w:rPr>
          <w:rFonts w:ascii="Times New Roman" w:hAnsi="Times New Roman"/>
        </w:rPr>
        <w:t>IGL will invite Expression of Interest (EOI) for setting up of Retail Stations from interested parties by advertising the same in at least one national level</w:t>
      </w:r>
      <w:r>
        <w:rPr>
          <w:rFonts w:ascii="Times New Roman" w:hAnsi="Times New Roman"/>
        </w:rPr>
        <w:t xml:space="preserve"> newspaper English &amp; Hindi each.</w:t>
      </w:r>
      <w:r w:rsidRPr="00DC1EB3">
        <w:rPr>
          <w:rFonts w:ascii="Times New Roman" w:hAnsi="Times New Roman"/>
        </w:rPr>
        <w:t xml:space="preserve"> </w:t>
      </w:r>
    </w:p>
    <w:p w14:paraId="6F0ECFD2" w14:textId="77777777" w:rsidR="003471AB" w:rsidRPr="00DC1EB3" w:rsidRDefault="003471AB" w:rsidP="003471AB">
      <w:pPr>
        <w:pStyle w:val="BodyText"/>
        <w:spacing w:line="276" w:lineRule="auto"/>
        <w:ind w:left="907" w:right="101"/>
        <w:rPr>
          <w:rFonts w:ascii="Times New Roman" w:hAnsi="Times New Roman" w:cs="Times New Roman"/>
          <w:i/>
        </w:rPr>
      </w:pPr>
    </w:p>
    <w:p w14:paraId="6F0ECFD3" w14:textId="77777777" w:rsidR="003471AB" w:rsidRPr="00AC4BF9" w:rsidRDefault="003471AB" w:rsidP="003471AB">
      <w:pPr>
        <w:pStyle w:val="BodyText"/>
        <w:numPr>
          <w:ilvl w:val="2"/>
          <w:numId w:val="2"/>
        </w:numPr>
        <w:spacing w:line="276" w:lineRule="auto"/>
        <w:ind w:left="907" w:right="96" w:hanging="1087"/>
        <w:rPr>
          <w:rFonts w:ascii="Times New Roman" w:hAnsi="Times New Roman" w:cs="Times New Roman"/>
          <w:i/>
        </w:rPr>
      </w:pPr>
      <w:r w:rsidRPr="00AC4BF9">
        <w:rPr>
          <w:rFonts w:ascii="Times New Roman" w:hAnsi="Times New Roman"/>
        </w:rPr>
        <w:t xml:space="preserve">The applications received shall be scrutinized and evaluated as per IGL’s internal procedure. Only valid applications as per published EOI’s guidelines, shall be considered for further processing. </w:t>
      </w:r>
    </w:p>
    <w:p w14:paraId="6F0ECFD4" w14:textId="77777777" w:rsidR="003471AB" w:rsidRPr="003471AB" w:rsidRDefault="003471AB" w:rsidP="003471AB">
      <w:pPr>
        <w:pStyle w:val="ListParagraph"/>
        <w:widowControl w:val="0"/>
        <w:autoSpaceDE w:val="0"/>
        <w:autoSpaceDN w:val="0"/>
        <w:adjustRightInd w:val="0"/>
        <w:spacing w:after="0"/>
        <w:ind w:left="900" w:right="96"/>
        <w:jc w:val="both"/>
        <w:rPr>
          <w:rFonts w:ascii="Times New Roman" w:hAnsi="Times New Roman"/>
          <w:sz w:val="24"/>
          <w:szCs w:val="24"/>
        </w:rPr>
      </w:pPr>
    </w:p>
    <w:p w14:paraId="6F0ECFD5" w14:textId="77777777" w:rsidR="003471AB" w:rsidRPr="00617382" w:rsidRDefault="003471AB" w:rsidP="003471AB">
      <w:pPr>
        <w:pStyle w:val="ListParagraph"/>
        <w:widowControl w:val="0"/>
        <w:numPr>
          <w:ilvl w:val="1"/>
          <w:numId w:val="2"/>
        </w:numPr>
        <w:autoSpaceDE w:val="0"/>
        <w:autoSpaceDN w:val="0"/>
        <w:adjustRightInd w:val="0"/>
        <w:spacing w:after="0"/>
        <w:ind w:left="900" w:right="96" w:hanging="900"/>
        <w:jc w:val="both"/>
        <w:rPr>
          <w:rFonts w:ascii="Times New Roman" w:hAnsi="Times New Roman"/>
          <w:sz w:val="24"/>
          <w:szCs w:val="24"/>
        </w:rPr>
      </w:pPr>
      <w:r w:rsidRPr="00617382">
        <w:rPr>
          <w:rFonts w:ascii="Times New Roman" w:hAnsi="Times New Roman"/>
          <w:b/>
          <w:sz w:val="24"/>
          <w:szCs w:val="24"/>
          <w:u w:val="single"/>
        </w:rPr>
        <w:t xml:space="preserve">Due Diligence Report </w:t>
      </w:r>
    </w:p>
    <w:p w14:paraId="6F0ECFD6" w14:textId="77777777" w:rsidR="003471AB" w:rsidRDefault="003471AB" w:rsidP="003471AB">
      <w:pPr>
        <w:pStyle w:val="ListParagraph"/>
        <w:widowControl w:val="0"/>
        <w:autoSpaceDE w:val="0"/>
        <w:autoSpaceDN w:val="0"/>
        <w:adjustRightInd w:val="0"/>
        <w:spacing w:after="0"/>
        <w:ind w:right="96"/>
        <w:jc w:val="both"/>
        <w:rPr>
          <w:rFonts w:ascii="Times New Roman" w:hAnsi="Times New Roman"/>
          <w:sz w:val="24"/>
          <w:szCs w:val="24"/>
        </w:rPr>
      </w:pPr>
    </w:p>
    <w:p w14:paraId="6F0ECFD7" w14:textId="77777777" w:rsidR="003471AB" w:rsidRDefault="003471AB" w:rsidP="003471AB">
      <w:pPr>
        <w:widowControl w:val="0"/>
        <w:overflowPunct w:val="0"/>
        <w:autoSpaceDE w:val="0"/>
        <w:autoSpaceDN w:val="0"/>
        <w:adjustRightInd w:val="0"/>
        <w:spacing w:after="0"/>
        <w:ind w:left="900" w:right="96"/>
        <w:jc w:val="both"/>
        <w:rPr>
          <w:rFonts w:ascii="Times New Roman" w:hAnsi="Times New Roman"/>
          <w:sz w:val="24"/>
          <w:szCs w:val="24"/>
        </w:rPr>
      </w:pPr>
      <w:r w:rsidRPr="00AA33D2">
        <w:rPr>
          <w:rFonts w:ascii="Times New Roman" w:hAnsi="Times New Roman"/>
          <w:sz w:val="24"/>
          <w:szCs w:val="24"/>
        </w:rPr>
        <w:t xml:space="preserve">Letter of Intent (LOI) under be issued to eligible applicants only on receiving the “Due Diligence Report” (DDR) from IGL’s legal department for </w:t>
      </w:r>
      <w:r>
        <w:rPr>
          <w:rFonts w:ascii="Times New Roman" w:hAnsi="Times New Roman"/>
          <w:sz w:val="24"/>
          <w:szCs w:val="24"/>
        </w:rPr>
        <w:t xml:space="preserve">the </w:t>
      </w:r>
      <w:r w:rsidRPr="00AA33D2">
        <w:rPr>
          <w:rFonts w:ascii="Times New Roman" w:hAnsi="Times New Roman"/>
          <w:sz w:val="24"/>
          <w:szCs w:val="24"/>
        </w:rPr>
        <w:t>proposed sites regarding clear title and encumbrance free status</w:t>
      </w:r>
      <w:r>
        <w:rPr>
          <w:rFonts w:ascii="Times New Roman" w:hAnsi="Times New Roman"/>
          <w:sz w:val="24"/>
          <w:szCs w:val="24"/>
        </w:rPr>
        <w:t>.</w:t>
      </w:r>
    </w:p>
    <w:p w14:paraId="6F0ECFD8" w14:textId="77777777" w:rsidR="003471AB" w:rsidRPr="00617382" w:rsidRDefault="003471AB" w:rsidP="003471AB">
      <w:pPr>
        <w:pStyle w:val="ListParagraph"/>
        <w:widowControl w:val="0"/>
        <w:overflowPunct w:val="0"/>
        <w:autoSpaceDE w:val="0"/>
        <w:autoSpaceDN w:val="0"/>
        <w:adjustRightInd w:val="0"/>
        <w:spacing w:after="0"/>
        <w:ind w:left="990" w:right="96"/>
        <w:jc w:val="both"/>
        <w:rPr>
          <w:rFonts w:ascii="Times New Roman" w:hAnsi="Times New Roman"/>
          <w:sz w:val="24"/>
          <w:szCs w:val="24"/>
        </w:rPr>
      </w:pPr>
    </w:p>
    <w:p w14:paraId="6F0ECFD9" w14:textId="77777777" w:rsidR="003471AB" w:rsidRPr="00617382" w:rsidRDefault="003471AB" w:rsidP="003471AB">
      <w:pPr>
        <w:pStyle w:val="ListParagraph"/>
        <w:widowControl w:val="0"/>
        <w:numPr>
          <w:ilvl w:val="1"/>
          <w:numId w:val="2"/>
        </w:numPr>
        <w:overflowPunct w:val="0"/>
        <w:autoSpaceDE w:val="0"/>
        <w:autoSpaceDN w:val="0"/>
        <w:adjustRightInd w:val="0"/>
        <w:spacing w:after="0"/>
        <w:ind w:left="900" w:right="96" w:hanging="900"/>
        <w:jc w:val="both"/>
        <w:rPr>
          <w:rFonts w:ascii="Times New Roman" w:hAnsi="Times New Roman"/>
          <w:sz w:val="24"/>
          <w:szCs w:val="24"/>
        </w:rPr>
      </w:pPr>
      <w:r w:rsidRPr="00617382">
        <w:rPr>
          <w:rFonts w:ascii="Times New Roman" w:hAnsi="Times New Roman"/>
          <w:b/>
          <w:bCs/>
          <w:sz w:val="24"/>
          <w:szCs w:val="24"/>
          <w:u w:val="single"/>
        </w:rPr>
        <w:t>Land Norms:</w:t>
      </w:r>
    </w:p>
    <w:p w14:paraId="6F0ECFDA" w14:textId="77777777" w:rsidR="003471AB" w:rsidRPr="00AA33D2" w:rsidRDefault="003471AB" w:rsidP="003471AB">
      <w:pPr>
        <w:pStyle w:val="ListParagraph"/>
        <w:widowControl w:val="0"/>
        <w:overflowPunct w:val="0"/>
        <w:autoSpaceDE w:val="0"/>
        <w:autoSpaceDN w:val="0"/>
        <w:adjustRightInd w:val="0"/>
        <w:spacing w:after="0"/>
        <w:ind w:right="96"/>
        <w:jc w:val="both"/>
        <w:rPr>
          <w:rFonts w:ascii="Times New Roman" w:hAnsi="Times New Roman"/>
          <w:sz w:val="24"/>
          <w:szCs w:val="24"/>
        </w:rPr>
      </w:pPr>
    </w:p>
    <w:p w14:paraId="6F0ECFDB" w14:textId="77777777" w:rsidR="003471AB" w:rsidRDefault="003471AB" w:rsidP="003471AB">
      <w:pPr>
        <w:widowControl w:val="0"/>
        <w:overflowPunct w:val="0"/>
        <w:autoSpaceDE w:val="0"/>
        <w:autoSpaceDN w:val="0"/>
        <w:adjustRightInd w:val="0"/>
        <w:spacing w:after="0"/>
        <w:ind w:left="900" w:right="96"/>
        <w:jc w:val="both"/>
        <w:rPr>
          <w:rFonts w:ascii="Times New Roman" w:hAnsi="Times New Roman"/>
          <w:sz w:val="24"/>
          <w:szCs w:val="24"/>
        </w:rPr>
      </w:pPr>
      <w:r w:rsidRPr="00AA33D2">
        <w:rPr>
          <w:rFonts w:ascii="Times New Roman" w:hAnsi="Times New Roman"/>
          <w:sz w:val="24"/>
          <w:szCs w:val="24"/>
        </w:rPr>
        <w:t>The offered land/plot should not only be technically feasible but also fulfil all statutory norms as applicable, before and after the construction of the station and should continue to do so till the tenancy of the contract/agreement</w:t>
      </w:r>
      <w:r>
        <w:rPr>
          <w:rFonts w:ascii="Times New Roman" w:hAnsi="Times New Roman"/>
          <w:sz w:val="24"/>
          <w:szCs w:val="24"/>
        </w:rPr>
        <w:t>.</w:t>
      </w:r>
    </w:p>
    <w:p w14:paraId="6F0ECFDC" w14:textId="77777777" w:rsidR="003471AB" w:rsidRDefault="003471AB" w:rsidP="003471AB">
      <w:pPr>
        <w:pStyle w:val="ListParagraph"/>
        <w:widowControl w:val="0"/>
        <w:overflowPunct w:val="0"/>
        <w:autoSpaceDE w:val="0"/>
        <w:autoSpaceDN w:val="0"/>
        <w:adjustRightInd w:val="0"/>
        <w:spacing w:after="0"/>
        <w:ind w:right="96"/>
        <w:jc w:val="both"/>
        <w:rPr>
          <w:rFonts w:ascii="Times New Roman" w:hAnsi="Times New Roman"/>
          <w:b/>
          <w:sz w:val="24"/>
          <w:szCs w:val="24"/>
        </w:rPr>
      </w:pPr>
    </w:p>
    <w:p w14:paraId="6F0ECFDD" w14:textId="0428197C" w:rsidR="003471AB" w:rsidRPr="003471AB" w:rsidRDefault="003471AB" w:rsidP="003471AB">
      <w:pPr>
        <w:pStyle w:val="ListParagraph"/>
        <w:widowControl w:val="0"/>
        <w:numPr>
          <w:ilvl w:val="0"/>
          <w:numId w:val="34"/>
        </w:numPr>
        <w:overflowPunct w:val="0"/>
        <w:autoSpaceDE w:val="0"/>
        <w:autoSpaceDN w:val="0"/>
        <w:adjustRightInd w:val="0"/>
        <w:spacing w:after="0"/>
        <w:ind w:left="900" w:right="96" w:hanging="900"/>
        <w:jc w:val="both"/>
        <w:rPr>
          <w:rFonts w:ascii="Times New Roman" w:hAnsi="Times New Roman"/>
          <w:b/>
          <w:sz w:val="24"/>
          <w:szCs w:val="24"/>
          <w:u w:val="single"/>
        </w:rPr>
      </w:pPr>
      <w:r w:rsidRPr="003471AB">
        <w:rPr>
          <w:rFonts w:ascii="Times New Roman" w:hAnsi="Times New Roman"/>
          <w:b/>
          <w:sz w:val="24"/>
          <w:szCs w:val="24"/>
          <w:u w:val="single"/>
        </w:rPr>
        <w:t>Details of Land Required</w:t>
      </w:r>
      <w:r w:rsidR="005F7FF9">
        <w:rPr>
          <w:rFonts w:ascii="Times New Roman" w:hAnsi="Times New Roman"/>
          <w:b/>
          <w:sz w:val="24"/>
          <w:szCs w:val="24"/>
          <w:u w:val="single"/>
        </w:rPr>
        <w:t>:</w:t>
      </w:r>
    </w:p>
    <w:p w14:paraId="6F0ECFDE" w14:textId="77777777" w:rsidR="003471AB" w:rsidRPr="00AA33D2" w:rsidRDefault="003471AB" w:rsidP="003471AB">
      <w:pPr>
        <w:pStyle w:val="ListParagraph"/>
        <w:widowControl w:val="0"/>
        <w:overflowPunct w:val="0"/>
        <w:autoSpaceDE w:val="0"/>
        <w:autoSpaceDN w:val="0"/>
        <w:adjustRightInd w:val="0"/>
        <w:spacing w:after="0"/>
        <w:ind w:right="96" w:hanging="993"/>
        <w:jc w:val="both"/>
        <w:rPr>
          <w:rFonts w:ascii="Times New Roman" w:hAnsi="Times New Roman"/>
          <w:b/>
          <w:sz w:val="24"/>
          <w:szCs w:val="24"/>
        </w:rPr>
      </w:pPr>
    </w:p>
    <w:p w14:paraId="6F0ECFDF" w14:textId="3A648E1D" w:rsidR="003471AB" w:rsidRPr="00C630E9" w:rsidRDefault="003471AB" w:rsidP="003471AB">
      <w:pPr>
        <w:pStyle w:val="ListParagraph"/>
        <w:widowControl w:val="0"/>
        <w:numPr>
          <w:ilvl w:val="1"/>
          <w:numId w:val="34"/>
        </w:numPr>
        <w:overflowPunct w:val="0"/>
        <w:autoSpaceDE w:val="0"/>
        <w:autoSpaceDN w:val="0"/>
        <w:adjustRightInd w:val="0"/>
        <w:spacing w:after="0"/>
        <w:ind w:left="900" w:right="96" w:hanging="900"/>
        <w:jc w:val="both"/>
        <w:rPr>
          <w:rFonts w:ascii="Times New Roman" w:hAnsi="Times New Roman"/>
          <w:b/>
          <w:sz w:val="24"/>
          <w:szCs w:val="24"/>
        </w:rPr>
      </w:pPr>
      <w:r w:rsidRPr="003471AB">
        <w:rPr>
          <w:rFonts w:ascii="Times New Roman" w:hAnsi="Times New Roman"/>
          <w:sz w:val="24"/>
          <w:szCs w:val="24"/>
        </w:rPr>
        <w:t xml:space="preserve">The plots should preferably be rectangular in shape with </w:t>
      </w:r>
      <w:r w:rsidR="00D573A5">
        <w:rPr>
          <w:rFonts w:ascii="Times New Roman" w:hAnsi="Times New Roman"/>
          <w:sz w:val="24"/>
          <w:szCs w:val="24"/>
        </w:rPr>
        <w:t>dimensions as mentioned in T</w:t>
      </w:r>
      <w:r w:rsidR="00C630E9">
        <w:rPr>
          <w:rFonts w:ascii="Times New Roman" w:hAnsi="Times New Roman"/>
          <w:sz w:val="24"/>
          <w:szCs w:val="24"/>
        </w:rPr>
        <w:t xml:space="preserve">able </w:t>
      </w:r>
      <w:r w:rsidR="00D573A5">
        <w:rPr>
          <w:rFonts w:ascii="Times New Roman" w:hAnsi="Times New Roman"/>
          <w:sz w:val="24"/>
          <w:szCs w:val="24"/>
        </w:rPr>
        <w:t>below:</w:t>
      </w:r>
    </w:p>
    <w:p w14:paraId="3EACC42E" w14:textId="77777777" w:rsidR="00C630E9" w:rsidRPr="00D573A5" w:rsidRDefault="00C630E9" w:rsidP="00C630E9">
      <w:pPr>
        <w:pStyle w:val="ListParagraph"/>
        <w:widowControl w:val="0"/>
        <w:overflowPunct w:val="0"/>
        <w:autoSpaceDE w:val="0"/>
        <w:autoSpaceDN w:val="0"/>
        <w:adjustRightInd w:val="0"/>
        <w:spacing w:after="0"/>
        <w:ind w:left="900" w:right="96"/>
        <w:jc w:val="both"/>
        <w:rPr>
          <w:rFonts w:ascii="Times New Roman" w:hAnsi="Times New Roman"/>
          <w:b/>
          <w:sz w:val="24"/>
          <w:szCs w:val="24"/>
        </w:rPr>
      </w:pPr>
    </w:p>
    <w:tbl>
      <w:tblPr>
        <w:tblStyle w:val="TableGrid"/>
        <w:tblW w:w="8100" w:type="dxa"/>
        <w:tblInd w:w="895" w:type="dxa"/>
        <w:tblLook w:val="04A0" w:firstRow="1" w:lastRow="0" w:firstColumn="1" w:lastColumn="0" w:noHBand="0" w:noVBand="1"/>
      </w:tblPr>
      <w:tblGrid>
        <w:gridCol w:w="4585"/>
        <w:gridCol w:w="3515"/>
      </w:tblGrid>
      <w:tr w:rsidR="00D573A5" w14:paraId="6E7FE487" w14:textId="77777777" w:rsidTr="00D573A5">
        <w:trPr>
          <w:trHeight w:val="58"/>
        </w:trPr>
        <w:tc>
          <w:tcPr>
            <w:tcW w:w="4585" w:type="dxa"/>
            <w:vAlign w:val="center"/>
          </w:tcPr>
          <w:p w14:paraId="65B0C164" w14:textId="77777777" w:rsidR="00D573A5" w:rsidRPr="00825A0E" w:rsidRDefault="00D573A5" w:rsidP="005D1791">
            <w:pPr>
              <w:pStyle w:val="ListParagraph"/>
              <w:ind w:left="0" w:right="4"/>
              <w:jc w:val="center"/>
              <w:rPr>
                <w:rFonts w:ascii="Times New Roman" w:hAnsi="Times New Roman"/>
                <w:b/>
                <w:bCs/>
                <w:color w:val="000000" w:themeColor="text1"/>
                <w:lang w:bidi="hi-IN"/>
              </w:rPr>
            </w:pPr>
            <w:r w:rsidRPr="00825A0E">
              <w:rPr>
                <w:rFonts w:ascii="Times New Roman" w:hAnsi="Times New Roman"/>
                <w:b/>
                <w:bCs/>
                <w:color w:val="000000" w:themeColor="text1"/>
                <w:lang w:bidi="hi-IN"/>
              </w:rPr>
              <w:t>Description of Location/Locality</w:t>
            </w:r>
          </w:p>
        </w:tc>
        <w:tc>
          <w:tcPr>
            <w:tcW w:w="3515" w:type="dxa"/>
            <w:vAlign w:val="center"/>
          </w:tcPr>
          <w:p w14:paraId="48F8090C" w14:textId="77777777" w:rsidR="00D573A5" w:rsidRPr="00825A0E" w:rsidRDefault="00D573A5" w:rsidP="005D1791">
            <w:pPr>
              <w:pStyle w:val="ListParagraph"/>
              <w:ind w:left="0" w:right="4"/>
              <w:jc w:val="center"/>
              <w:rPr>
                <w:rFonts w:ascii="Times New Roman" w:hAnsi="Times New Roman"/>
                <w:b/>
                <w:bCs/>
                <w:color w:val="000000" w:themeColor="text1"/>
                <w:lang w:bidi="hi-IN"/>
              </w:rPr>
            </w:pPr>
            <w:r w:rsidRPr="00825A0E">
              <w:rPr>
                <w:rFonts w:ascii="Times New Roman" w:hAnsi="Times New Roman"/>
                <w:b/>
                <w:bCs/>
                <w:color w:val="000000" w:themeColor="text1"/>
                <w:lang w:bidi="hi-IN"/>
              </w:rPr>
              <w:t>Land Dimensions</w:t>
            </w:r>
          </w:p>
        </w:tc>
      </w:tr>
      <w:tr w:rsidR="00D573A5" w14:paraId="07F0A96D" w14:textId="77777777" w:rsidTr="00D573A5">
        <w:trPr>
          <w:trHeight w:val="58"/>
        </w:trPr>
        <w:tc>
          <w:tcPr>
            <w:tcW w:w="4585" w:type="dxa"/>
            <w:vAlign w:val="center"/>
          </w:tcPr>
          <w:p w14:paraId="3B6F00B6" w14:textId="77777777" w:rsidR="00D573A5" w:rsidRDefault="00D573A5" w:rsidP="00D573A5">
            <w:pPr>
              <w:pStyle w:val="ListParagraph"/>
              <w:ind w:left="0" w:right="4"/>
              <w:jc w:val="both"/>
              <w:rPr>
                <w:rFonts w:ascii="Times New Roman" w:hAnsi="Times New Roman"/>
                <w:bCs/>
                <w:color w:val="000000" w:themeColor="text1"/>
                <w:lang w:bidi="hi-IN"/>
              </w:rPr>
            </w:pPr>
            <w:r>
              <w:rPr>
                <w:rFonts w:ascii="Times New Roman" w:hAnsi="Times New Roman"/>
                <w:bCs/>
                <w:color w:val="000000" w:themeColor="text1"/>
                <w:lang w:bidi="hi-IN"/>
              </w:rPr>
              <w:t>In Civic Authorities (DDA)</w:t>
            </w:r>
          </w:p>
        </w:tc>
        <w:tc>
          <w:tcPr>
            <w:tcW w:w="3515" w:type="dxa"/>
            <w:vAlign w:val="center"/>
          </w:tcPr>
          <w:p w14:paraId="2C7B0EB9" w14:textId="77777777" w:rsidR="00D573A5" w:rsidRDefault="00D573A5"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 xml:space="preserve">30 </w:t>
            </w:r>
            <w:proofErr w:type="spellStart"/>
            <w:r>
              <w:rPr>
                <w:rFonts w:ascii="Times New Roman" w:hAnsi="Times New Roman"/>
                <w:bCs/>
                <w:color w:val="000000" w:themeColor="text1"/>
                <w:lang w:bidi="hi-IN"/>
              </w:rPr>
              <w:t>mtrs</w:t>
            </w:r>
            <w:proofErr w:type="spellEnd"/>
            <w:r>
              <w:rPr>
                <w:rFonts w:ascii="Times New Roman" w:hAnsi="Times New Roman"/>
                <w:bCs/>
                <w:color w:val="000000" w:themeColor="text1"/>
                <w:lang w:bidi="hi-IN"/>
              </w:rPr>
              <w:t xml:space="preserve"> (front) x 36 </w:t>
            </w:r>
            <w:proofErr w:type="spellStart"/>
            <w:r>
              <w:rPr>
                <w:rFonts w:ascii="Times New Roman" w:hAnsi="Times New Roman"/>
                <w:bCs/>
                <w:color w:val="000000" w:themeColor="text1"/>
                <w:lang w:bidi="hi-IN"/>
              </w:rPr>
              <w:t>mtrs</w:t>
            </w:r>
            <w:proofErr w:type="spellEnd"/>
            <w:r>
              <w:rPr>
                <w:rFonts w:ascii="Times New Roman" w:hAnsi="Times New Roman"/>
                <w:bCs/>
                <w:color w:val="000000" w:themeColor="text1"/>
                <w:lang w:bidi="hi-IN"/>
              </w:rPr>
              <w:t xml:space="preserve"> (Depth)</w:t>
            </w:r>
          </w:p>
        </w:tc>
      </w:tr>
      <w:tr w:rsidR="00D573A5" w14:paraId="775379D8" w14:textId="77777777" w:rsidTr="00D573A5">
        <w:trPr>
          <w:trHeight w:val="58"/>
        </w:trPr>
        <w:tc>
          <w:tcPr>
            <w:tcW w:w="4585" w:type="dxa"/>
            <w:vAlign w:val="center"/>
          </w:tcPr>
          <w:p w14:paraId="36A06263" w14:textId="77777777" w:rsidR="00D573A5" w:rsidRDefault="00D573A5"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On National Highways (Rural Area)</w:t>
            </w:r>
          </w:p>
        </w:tc>
        <w:tc>
          <w:tcPr>
            <w:tcW w:w="3515" w:type="dxa"/>
            <w:vAlign w:val="center"/>
          </w:tcPr>
          <w:p w14:paraId="41EB34C0" w14:textId="77777777" w:rsidR="00D573A5" w:rsidRDefault="00D573A5"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 xml:space="preserve">35 </w:t>
            </w:r>
            <w:proofErr w:type="spellStart"/>
            <w:r>
              <w:rPr>
                <w:rFonts w:ascii="Times New Roman" w:hAnsi="Times New Roman"/>
                <w:bCs/>
                <w:color w:val="000000" w:themeColor="text1"/>
                <w:lang w:bidi="hi-IN"/>
              </w:rPr>
              <w:t>mtrs</w:t>
            </w:r>
            <w:proofErr w:type="spellEnd"/>
            <w:r>
              <w:rPr>
                <w:rFonts w:ascii="Times New Roman" w:hAnsi="Times New Roman"/>
                <w:bCs/>
                <w:color w:val="000000" w:themeColor="text1"/>
                <w:lang w:bidi="hi-IN"/>
              </w:rPr>
              <w:t xml:space="preserve"> (front) x 35 </w:t>
            </w:r>
            <w:proofErr w:type="spellStart"/>
            <w:r>
              <w:rPr>
                <w:rFonts w:ascii="Times New Roman" w:hAnsi="Times New Roman"/>
                <w:bCs/>
                <w:color w:val="000000" w:themeColor="text1"/>
                <w:lang w:bidi="hi-IN"/>
              </w:rPr>
              <w:t>mtrs</w:t>
            </w:r>
            <w:proofErr w:type="spellEnd"/>
            <w:r>
              <w:rPr>
                <w:rFonts w:ascii="Times New Roman" w:hAnsi="Times New Roman"/>
                <w:bCs/>
                <w:color w:val="000000" w:themeColor="text1"/>
                <w:lang w:bidi="hi-IN"/>
              </w:rPr>
              <w:t xml:space="preserve"> (Depth)</w:t>
            </w:r>
          </w:p>
        </w:tc>
      </w:tr>
      <w:tr w:rsidR="00D573A5" w14:paraId="46510B31" w14:textId="77777777" w:rsidTr="00D573A5">
        <w:trPr>
          <w:trHeight w:val="58"/>
        </w:trPr>
        <w:tc>
          <w:tcPr>
            <w:tcW w:w="4585" w:type="dxa"/>
            <w:vAlign w:val="center"/>
          </w:tcPr>
          <w:p w14:paraId="58765A57" w14:textId="77777777" w:rsidR="00D573A5" w:rsidRDefault="00D573A5"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On National Highways (Urban Area)</w:t>
            </w:r>
          </w:p>
        </w:tc>
        <w:tc>
          <w:tcPr>
            <w:tcW w:w="3515" w:type="dxa"/>
            <w:vAlign w:val="center"/>
          </w:tcPr>
          <w:p w14:paraId="4F7493A5" w14:textId="77777777" w:rsidR="00D573A5" w:rsidRDefault="00D573A5"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 xml:space="preserve">30 </w:t>
            </w:r>
            <w:proofErr w:type="spellStart"/>
            <w:r>
              <w:rPr>
                <w:rFonts w:ascii="Times New Roman" w:hAnsi="Times New Roman"/>
                <w:bCs/>
                <w:color w:val="000000" w:themeColor="text1"/>
                <w:lang w:bidi="hi-IN"/>
              </w:rPr>
              <w:t>mtrs</w:t>
            </w:r>
            <w:proofErr w:type="spellEnd"/>
            <w:r>
              <w:rPr>
                <w:rFonts w:ascii="Times New Roman" w:hAnsi="Times New Roman"/>
                <w:bCs/>
                <w:color w:val="000000" w:themeColor="text1"/>
                <w:lang w:bidi="hi-IN"/>
              </w:rPr>
              <w:t xml:space="preserve"> (front) x 30 </w:t>
            </w:r>
            <w:proofErr w:type="spellStart"/>
            <w:r>
              <w:rPr>
                <w:rFonts w:ascii="Times New Roman" w:hAnsi="Times New Roman"/>
                <w:bCs/>
                <w:color w:val="000000" w:themeColor="text1"/>
                <w:lang w:bidi="hi-IN"/>
              </w:rPr>
              <w:t>mtrs</w:t>
            </w:r>
            <w:proofErr w:type="spellEnd"/>
            <w:r>
              <w:rPr>
                <w:rFonts w:ascii="Times New Roman" w:hAnsi="Times New Roman"/>
                <w:bCs/>
                <w:color w:val="000000" w:themeColor="text1"/>
                <w:lang w:bidi="hi-IN"/>
              </w:rPr>
              <w:t xml:space="preserve"> (Depth)</w:t>
            </w:r>
          </w:p>
        </w:tc>
      </w:tr>
      <w:tr w:rsidR="00D573A5" w14:paraId="5ECEFDE9" w14:textId="77777777" w:rsidTr="00D573A5">
        <w:trPr>
          <w:trHeight w:val="58"/>
        </w:trPr>
        <w:tc>
          <w:tcPr>
            <w:tcW w:w="4585" w:type="dxa"/>
            <w:vAlign w:val="center"/>
          </w:tcPr>
          <w:p w14:paraId="2E272002" w14:textId="77777777" w:rsidR="00D573A5" w:rsidRDefault="00D573A5"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For other State Highways and Civic Authorities</w:t>
            </w:r>
          </w:p>
        </w:tc>
        <w:tc>
          <w:tcPr>
            <w:tcW w:w="3515" w:type="dxa"/>
            <w:vAlign w:val="center"/>
          </w:tcPr>
          <w:p w14:paraId="2E03B1F6" w14:textId="77777777" w:rsidR="00D573A5" w:rsidRDefault="00D573A5"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As per the latest regulation for minimum area required to set up CNG/fuel stations</w:t>
            </w:r>
          </w:p>
        </w:tc>
      </w:tr>
    </w:tbl>
    <w:p w14:paraId="4D0CFEA4" w14:textId="77777777" w:rsidR="00D573A5" w:rsidRPr="003471AB" w:rsidRDefault="00D573A5" w:rsidP="00D573A5">
      <w:pPr>
        <w:pStyle w:val="ListParagraph"/>
        <w:widowControl w:val="0"/>
        <w:overflowPunct w:val="0"/>
        <w:autoSpaceDE w:val="0"/>
        <w:autoSpaceDN w:val="0"/>
        <w:adjustRightInd w:val="0"/>
        <w:spacing w:after="0"/>
        <w:ind w:left="900" w:right="96"/>
        <w:jc w:val="both"/>
        <w:rPr>
          <w:rFonts w:ascii="Times New Roman" w:hAnsi="Times New Roman"/>
          <w:b/>
          <w:sz w:val="24"/>
          <w:szCs w:val="24"/>
        </w:rPr>
      </w:pPr>
    </w:p>
    <w:p w14:paraId="6F0ECFE0" w14:textId="77777777" w:rsidR="003471AB" w:rsidRPr="003471AB" w:rsidRDefault="003471AB" w:rsidP="003471AB">
      <w:pPr>
        <w:pStyle w:val="ListParagraph"/>
        <w:widowControl w:val="0"/>
        <w:overflowPunct w:val="0"/>
        <w:autoSpaceDE w:val="0"/>
        <w:autoSpaceDN w:val="0"/>
        <w:adjustRightInd w:val="0"/>
        <w:spacing w:after="0"/>
        <w:ind w:left="900" w:right="96"/>
        <w:jc w:val="both"/>
        <w:rPr>
          <w:rFonts w:ascii="Times New Roman" w:hAnsi="Times New Roman"/>
          <w:b/>
          <w:sz w:val="24"/>
          <w:szCs w:val="24"/>
        </w:rPr>
      </w:pPr>
    </w:p>
    <w:p w14:paraId="6F0ECFE1" w14:textId="306EF799" w:rsidR="00DF6363" w:rsidRPr="00DF6363" w:rsidRDefault="003471AB" w:rsidP="00DF6363">
      <w:pPr>
        <w:pStyle w:val="ListParagraph"/>
        <w:widowControl w:val="0"/>
        <w:numPr>
          <w:ilvl w:val="1"/>
          <w:numId w:val="34"/>
        </w:numPr>
        <w:overflowPunct w:val="0"/>
        <w:autoSpaceDE w:val="0"/>
        <w:autoSpaceDN w:val="0"/>
        <w:adjustRightInd w:val="0"/>
        <w:spacing w:after="0"/>
        <w:ind w:left="900" w:right="96" w:hanging="900"/>
        <w:jc w:val="both"/>
        <w:rPr>
          <w:rFonts w:ascii="Times New Roman" w:hAnsi="Times New Roman"/>
          <w:b/>
          <w:sz w:val="24"/>
          <w:szCs w:val="24"/>
        </w:rPr>
      </w:pPr>
      <w:r w:rsidRPr="003471AB">
        <w:rPr>
          <w:rFonts w:ascii="Times New Roman" w:hAnsi="Times New Roman"/>
          <w:sz w:val="24"/>
          <w:szCs w:val="24"/>
        </w:rPr>
        <w:t xml:space="preserve">Frontage and depth of the plot should be as per applicable norms. </w:t>
      </w:r>
    </w:p>
    <w:p w14:paraId="6F0ECFE2" w14:textId="77777777" w:rsidR="00DF6363" w:rsidRPr="00DF6363" w:rsidRDefault="00DF6363" w:rsidP="00DF6363">
      <w:pPr>
        <w:pStyle w:val="ListParagraph"/>
        <w:widowControl w:val="0"/>
        <w:overflowPunct w:val="0"/>
        <w:autoSpaceDE w:val="0"/>
        <w:autoSpaceDN w:val="0"/>
        <w:adjustRightInd w:val="0"/>
        <w:spacing w:after="0"/>
        <w:ind w:left="900" w:right="96"/>
        <w:jc w:val="both"/>
        <w:rPr>
          <w:rFonts w:ascii="Times New Roman" w:hAnsi="Times New Roman"/>
          <w:b/>
          <w:sz w:val="24"/>
          <w:szCs w:val="24"/>
        </w:rPr>
      </w:pPr>
    </w:p>
    <w:p w14:paraId="6F0ECFE3" w14:textId="77777777" w:rsidR="00DF6363" w:rsidRPr="00DF6363" w:rsidRDefault="003471AB" w:rsidP="00DF6363">
      <w:pPr>
        <w:pStyle w:val="ListParagraph"/>
        <w:widowControl w:val="0"/>
        <w:numPr>
          <w:ilvl w:val="1"/>
          <w:numId w:val="34"/>
        </w:numPr>
        <w:overflowPunct w:val="0"/>
        <w:autoSpaceDE w:val="0"/>
        <w:autoSpaceDN w:val="0"/>
        <w:adjustRightInd w:val="0"/>
        <w:spacing w:after="0"/>
        <w:ind w:left="900" w:right="96" w:hanging="900"/>
        <w:jc w:val="both"/>
        <w:rPr>
          <w:rFonts w:ascii="Times New Roman" w:hAnsi="Times New Roman"/>
          <w:b/>
          <w:sz w:val="24"/>
          <w:szCs w:val="24"/>
        </w:rPr>
      </w:pPr>
      <w:r w:rsidRPr="00DF6363">
        <w:rPr>
          <w:rFonts w:ascii="Times New Roman" w:hAnsi="Times New Roman"/>
          <w:sz w:val="24"/>
          <w:szCs w:val="24"/>
        </w:rPr>
        <w:t>Front road width should be as per the minimum ROW required for setting up of Fuel Stations in accordance to the updated norms of National Highway/State Highway/Master Plan/Building bye laws of the local bodies.</w:t>
      </w:r>
    </w:p>
    <w:p w14:paraId="6F0ECFE4" w14:textId="77777777" w:rsidR="00DF6363" w:rsidRDefault="00DF6363" w:rsidP="00DF6363">
      <w:pPr>
        <w:pStyle w:val="ListParagraph"/>
        <w:widowControl w:val="0"/>
        <w:overflowPunct w:val="0"/>
        <w:autoSpaceDE w:val="0"/>
        <w:autoSpaceDN w:val="0"/>
        <w:adjustRightInd w:val="0"/>
        <w:spacing w:after="0"/>
        <w:ind w:left="900" w:right="96"/>
        <w:jc w:val="both"/>
        <w:rPr>
          <w:rFonts w:ascii="Times New Roman" w:hAnsi="Times New Roman"/>
          <w:b/>
          <w:sz w:val="24"/>
          <w:szCs w:val="24"/>
        </w:rPr>
      </w:pPr>
    </w:p>
    <w:p w14:paraId="6F0ECFE5" w14:textId="77777777" w:rsidR="00DF6363" w:rsidRPr="00DF6363" w:rsidRDefault="003471AB" w:rsidP="00DF6363">
      <w:pPr>
        <w:pStyle w:val="ListParagraph"/>
        <w:widowControl w:val="0"/>
        <w:numPr>
          <w:ilvl w:val="1"/>
          <w:numId w:val="34"/>
        </w:numPr>
        <w:overflowPunct w:val="0"/>
        <w:autoSpaceDE w:val="0"/>
        <w:autoSpaceDN w:val="0"/>
        <w:adjustRightInd w:val="0"/>
        <w:spacing w:after="0"/>
        <w:ind w:left="900" w:right="96" w:hanging="900"/>
        <w:jc w:val="both"/>
        <w:rPr>
          <w:rFonts w:ascii="Times New Roman" w:hAnsi="Times New Roman"/>
          <w:b/>
          <w:sz w:val="24"/>
          <w:szCs w:val="24"/>
        </w:rPr>
      </w:pPr>
      <w:r w:rsidRPr="00DF6363">
        <w:rPr>
          <w:rFonts w:ascii="Times New Roman" w:hAnsi="Times New Roman"/>
          <w:sz w:val="24"/>
          <w:szCs w:val="24"/>
        </w:rPr>
        <w:lastRenderedPageBreak/>
        <w:t>Distance from other fuel stations should be as per updated norms of National Highway/State Highway/Master Plan/CLU norms of local bodies.</w:t>
      </w:r>
    </w:p>
    <w:p w14:paraId="4A1E9DDB" w14:textId="09A357A4" w:rsidR="00D330C9" w:rsidRPr="00D330C9" w:rsidRDefault="00D330C9" w:rsidP="00D77276">
      <w:pPr>
        <w:pStyle w:val="ListParagraph"/>
        <w:widowControl w:val="0"/>
        <w:overflowPunct w:val="0"/>
        <w:autoSpaceDE w:val="0"/>
        <w:autoSpaceDN w:val="0"/>
        <w:adjustRightInd w:val="0"/>
        <w:spacing w:after="0"/>
        <w:ind w:left="900" w:right="96"/>
        <w:jc w:val="both"/>
        <w:rPr>
          <w:rFonts w:ascii="Times New Roman" w:hAnsi="Times New Roman"/>
          <w:b/>
          <w:sz w:val="24"/>
          <w:szCs w:val="24"/>
        </w:rPr>
      </w:pPr>
    </w:p>
    <w:p w14:paraId="6F0ECFE8" w14:textId="5B1184C0" w:rsidR="00DF6363" w:rsidRPr="00DF6363" w:rsidRDefault="003471AB" w:rsidP="00DF6363">
      <w:pPr>
        <w:pStyle w:val="ListParagraph"/>
        <w:widowControl w:val="0"/>
        <w:numPr>
          <w:ilvl w:val="1"/>
          <w:numId w:val="34"/>
        </w:numPr>
        <w:overflowPunct w:val="0"/>
        <w:autoSpaceDE w:val="0"/>
        <w:autoSpaceDN w:val="0"/>
        <w:adjustRightInd w:val="0"/>
        <w:spacing w:after="0"/>
        <w:ind w:left="900" w:right="96" w:hanging="900"/>
        <w:jc w:val="both"/>
        <w:rPr>
          <w:rFonts w:ascii="Times New Roman" w:hAnsi="Times New Roman"/>
          <w:b/>
          <w:sz w:val="24"/>
          <w:szCs w:val="24"/>
        </w:rPr>
      </w:pPr>
      <w:r w:rsidRPr="00DF6363">
        <w:rPr>
          <w:rFonts w:ascii="Times New Roman" w:hAnsi="Times New Roman"/>
          <w:sz w:val="24"/>
          <w:szCs w:val="24"/>
        </w:rPr>
        <w:t>It will be the responsibility of the applicant to ensure that as on date of application:</w:t>
      </w:r>
    </w:p>
    <w:p w14:paraId="6F0ECFE9" w14:textId="77777777" w:rsidR="00DF6363" w:rsidRPr="00DF6363" w:rsidRDefault="00DF6363" w:rsidP="00DF6363">
      <w:pPr>
        <w:pStyle w:val="ListParagraph"/>
        <w:widowControl w:val="0"/>
        <w:overflowPunct w:val="0"/>
        <w:autoSpaceDE w:val="0"/>
        <w:autoSpaceDN w:val="0"/>
        <w:adjustRightInd w:val="0"/>
        <w:spacing w:after="0"/>
        <w:ind w:left="900" w:right="96"/>
        <w:jc w:val="both"/>
        <w:rPr>
          <w:rFonts w:ascii="Times New Roman" w:hAnsi="Times New Roman"/>
          <w:b/>
          <w:sz w:val="24"/>
          <w:szCs w:val="24"/>
        </w:rPr>
      </w:pPr>
    </w:p>
    <w:p w14:paraId="6F0ECFEA" w14:textId="77777777" w:rsidR="00DF6363" w:rsidRPr="00DF6363" w:rsidRDefault="003471AB" w:rsidP="00DF6363">
      <w:pPr>
        <w:pStyle w:val="ListParagraph"/>
        <w:widowControl w:val="0"/>
        <w:numPr>
          <w:ilvl w:val="2"/>
          <w:numId w:val="34"/>
        </w:numPr>
        <w:overflowPunct w:val="0"/>
        <w:autoSpaceDE w:val="0"/>
        <w:autoSpaceDN w:val="0"/>
        <w:adjustRightInd w:val="0"/>
        <w:spacing w:after="0"/>
        <w:ind w:left="900" w:right="96" w:hanging="990"/>
        <w:jc w:val="both"/>
        <w:rPr>
          <w:rFonts w:ascii="Times New Roman" w:hAnsi="Times New Roman"/>
          <w:b/>
          <w:sz w:val="24"/>
          <w:szCs w:val="24"/>
        </w:rPr>
      </w:pPr>
      <w:r w:rsidRPr="00DF6363">
        <w:rPr>
          <w:rFonts w:ascii="Times New Roman" w:hAnsi="Times New Roman"/>
          <w:sz w:val="24"/>
          <w:szCs w:val="24"/>
        </w:rPr>
        <w:t>Offered land is of required dimension and abutting the road boundary (road that is specified in the EOI), after leaving Right of Way (ROW) line of road.</w:t>
      </w:r>
    </w:p>
    <w:p w14:paraId="6F0ECFEB" w14:textId="77777777" w:rsidR="00DF6363" w:rsidRPr="00DF6363" w:rsidRDefault="00DF6363" w:rsidP="00DF6363">
      <w:pPr>
        <w:pStyle w:val="ListParagraph"/>
        <w:widowControl w:val="0"/>
        <w:overflowPunct w:val="0"/>
        <w:autoSpaceDE w:val="0"/>
        <w:autoSpaceDN w:val="0"/>
        <w:adjustRightInd w:val="0"/>
        <w:spacing w:after="0"/>
        <w:ind w:left="900" w:right="96"/>
        <w:jc w:val="both"/>
        <w:rPr>
          <w:rFonts w:ascii="Times New Roman" w:hAnsi="Times New Roman"/>
          <w:b/>
          <w:sz w:val="24"/>
          <w:szCs w:val="24"/>
        </w:rPr>
      </w:pPr>
    </w:p>
    <w:p w14:paraId="6F0ECFEC" w14:textId="77777777" w:rsidR="00DF6363" w:rsidRPr="00DF6363" w:rsidRDefault="003471AB" w:rsidP="00DF6363">
      <w:pPr>
        <w:pStyle w:val="ListParagraph"/>
        <w:widowControl w:val="0"/>
        <w:numPr>
          <w:ilvl w:val="2"/>
          <w:numId w:val="34"/>
        </w:numPr>
        <w:overflowPunct w:val="0"/>
        <w:autoSpaceDE w:val="0"/>
        <w:autoSpaceDN w:val="0"/>
        <w:adjustRightInd w:val="0"/>
        <w:spacing w:after="0"/>
        <w:ind w:left="900" w:right="96" w:hanging="990"/>
        <w:jc w:val="both"/>
        <w:rPr>
          <w:rFonts w:ascii="Times New Roman" w:hAnsi="Times New Roman"/>
          <w:b/>
          <w:sz w:val="24"/>
          <w:szCs w:val="24"/>
        </w:rPr>
      </w:pPr>
      <w:r w:rsidRPr="00DF6363">
        <w:rPr>
          <w:rFonts w:ascii="Times New Roman" w:hAnsi="Times New Roman"/>
          <w:sz w:val="24"/>
          <w:szCs w:val="24"/>
        </w:rPr>
        <w:t>The offered land is also not notified for any acquisition.</w:t>
      </w:r>
      <w:r w:rsidR="00DF6363">
        <w:rPr>
          <w:rFonts w:ascii="Times New Roman" w:hAnsi="Times New Roman"/>
          <w:sz w:val="24"/>
          <w:szCs w:val="24"/>
        </w:rPr>
        <w:t xml:space="preserve"> </w:t>
      </w:r>
    </w:p>
    <w:p w14:paraId="6F0ECFED" w14:textId="77777777" w:rsidR="00DF6363" w:rsidRPr="00DF6363" w:rsidRDefault="00DF6363" w:rsidP="00DF6363">
      <w:pPr>
        <w:pStyle w:val="ListParagraph"/>
        <w:widowControl w:val="0"/>
        <w:overflowPunct w:val="0"/>
        <w:autoSpaceDE w:val="0"/>
        <w:autoSpaceDN w:val="0"/>
        <w:adjustRightInd w:val="0"/>
        <w:spacing w:after="0"/>
        <w:ind w:left="900" w:right="96"/>
        <w:jc w:val="both"/>
        <w:rPr>
          <w:rFonts w:ascii="Times New Roman" w:hAnsi="Times New Roman"/>
          <w:b/>
          <w:sz w:val="24"/>
          <w:szCs w:val="24"/>
        </w:rPr>
      </w:pPr>
    </w:p>
    <w:p w14:paraId="6F0ECFEE" w14:textId="77777777" w:rsidR="00DF6363" w:rsidRPr="00DF6363" w:rsidRDefault="003471AB" w:rsidP="00DF6363">
      <w:pPr>
        <w:pStyle w:val="ListParagraph"/>
        <w:widowControl w:val="0"/>
        <w:numPr>
          <w:ilvl w:val="2"/>
          <w:numId w:val="34"/>
        </w:numPr>
        <w:overflowPunct w:val="0"/>
        <w:autoSpaceDE w:val="0"/>
        <w:autoSpaceDN w:val="0"/>
        <w:adjustRightInd w:val="0"/>
        <w:spacing w:after="0"/>
        <w:ind w:left="900" w:right="96" w:hanging="990"/>
        <w:jc w:val="both"/>
        <w:rPr>
          <w:rFonts w:ascii="Times New Roman" w:hAnsi="Times New Roman"/>
          <w:b/>
          <w:sz w:val="24"/>
          <w:szCs w:val="24"/>
        </w:rPr>
      </w:pPr>
      <w:r w:rsidRPr="00DF6363">
        <w:rPr>
          <w:rFonts w:ascii="Times New Roman" w:hAnsi="Times New Roman"/>
          <w:sz w:val="24"/>
          <w:szCs w:val="24"/>
        </w:rPr>
        <w:t>Land owner is in possession of the land from beginning / edge of ROW line.</w:t>
      </w:r>
    </w:p>
    <w:p w14:paraId="6F0ECFEF" w14:textId="77777777" w:rsidR="00DF6363" w:rsidRPr="00DF6363" w:rsidRDefault="00DF6363" w:rsidP="00DF6363">
      <w:pPr>
        <w:pStyle w:val="ListParagraph"/>
        <w:widowControl w:val="0"/>
        <w:overflowPunct w:val="0"/>
        <w:autoSpaceDE w:val="0"/>
        <w:autoSpaceDN w:val="0"/>
        <w:adjustRightInd w:val="0"/>
        <w:spacing w:after="0"/>
        <w:ind w:left="900" w:right="96"/>
        <w:jc w:val="both"/>
        <w:rPr>
          <w:rFonts w:ascii="Times New Roman" w:hAnsi="Times New Roman"/>
          <w:b/>
          <w:sz w:val="24"/>
          <w:szCs w:val="24"/>
        </w:rPr>
      </w:pPr>
    </w:p>
    <w:p w14:paraId="6F0ECFF0" w14:textId="77777777" w:rsidR="00DF6363" w:rsidRPr="00DF6363" w:rsidRDefault="003471AB" w:rsidP="00DF6363">
      <w:pPr>
        <w:pStyle w:val="ListParagraph"/>
        <w:widowControl w:val="0"/>
        <w:numPr>
          <w:ilvl w:val="2"/>
          <w:numId w:val="34"/>
        </w:numPr>
        <w:overflowPunct w:val="0"/>
        <w:autoSpaceDE w:val="0"/>
        <w:autoSpaceDN w:val="0"/>
        <w:adjustRightInd w:val="0"/>
        <w:spacing w:after="0"/>
        <w:ind w:left="900" w:right="96" w:hanging="990"/>
        <w:jc w:val="both"/>
        <w:rPr>
          <w:rFonts w:ascii="Times New Roman" w:hAnsi="Times New Roman"/>
          <w:b/>
          <w:sz w:val="24"/>
          <w:szCs w:val="24"/>
        </w:rPr>
      </w:pPr>
      <w:r w:rsidRPr="00DF6363">
        <w:rPr>
          <w:rFonts w:ascii="Times New Roman" w:hAnsi="Times New Roman"/>
          <w:sz w:val="24"/>
          <w:szCs w:val="24"/>
        </w:rPr>
        <w:t xml:space="preserve">There is no other land including Government land between ROW and offered plot. </w:t>
      </w:r>
    </w:p>
    <w:p w14:paraId="6F0ECFF1" w14:textId="77777777" w:rsidR="00DF6363" w:rsidRPr="00DF6363" w:rsidRDefault="00DF6363" w:rsidP="00DF6363">
      <w:pPr>
        <w:pStyle w:val="ListParagraph"/>
        <w:widowControl w:val="0"/>
        <w:overflowPunct w:val="0"/>
        <w:autoSpaceDE w:val="0"/>
        <w:autoSpaceDN w:val="0"/>
        <w:adjustRightInd w:val="0"/>
        <w:spacing w:after="0"/>
        <w:ind w:left="900" w:right="96"/>
        <w:jc w:val="both"/>
        <w:rPr>
          <w:rFonts w:ascii="Times New Roman" w:hAnsi="Times New Roman"/>
          <w:b/>
          <w:sz w:val="24"/>
          <w:szCs w:val="24"/>
        </w:rPr>
      </w:pPr>
    </w:p>
    <w:p w14:paraId="6F0ECFF2" w14:textId="77777777" w:rsidR="003471AB" w:rsidRPr="00DF6363" w:rsidRDefault="003471AB" w:rsidP="00DF6363">
      <w:pPr>
        <w:pStyle w:val="ListParagraph"/>
        <w:widowControl w:val="0"/>
        <w:numPr>
          <w:ilvl w:val="2"/>
          <w:numId w:val="34"/>
        </w:numPr>
        <w:overflowPunct w:val="0"/>
        <w:autoSpaceDE w:val="0"/>
        <w:autoSpaceDN w:val="0"/>
        <w:adjustRightInd w:val="0"/>
        <w:spacing w:after="0"/>
        <w:ind w:left="900" w:right="96" w:hanging="990"/>
        <w:jc w:val="both"/>
        <w:rPr>
          <w:rFonts w:ascii="Times New Roman" w:hAnsi="Times New Roman"/>
          <w:b/>
          <w:sz w:val="24"/>
          <w:szCs w:val="24"/>
        </w:rPr>
      </w:pPr>
      <w:r w:rsidRPr="00DF6363">
        <w:rPr>
          <w:rFonts w:ascii="Times New Roman" w:hAnsi="Times New Roman"/>
          <w:sz w:val="24"/>
        </w:rPr>
        <w:t>Norms of all National Highway/State Highway/Master Plan/CLU rules of local bodies and other statutory authorities as may be applicable. Norms related to distances from flyovers, underpasses, intersections and future road widening etc. must be fulfilled by the applicant for the land being offered.</w:t>
      </w:r>
    </w:p>
    <w:p w14:paraId="6F0ECFF3" w14:textId="77777777" w:rsidR="003471AB" w:rsidRPr="00AA33D2" w:rsidRDefault="003471AB" w:rsidP="003471AB">
      <w:pPr>
        <w:widowControl w:val="0"/>
        <w:overflowPunct w:val="0"/>
        <w:autoSpaceDE w:val="0"/>
        <w:autoSpaceDN w:val="0"/>
        <w:adjustRightInd w:val="0"/>
        <w:spacing w:after="0"/>
        <w:ind w:left="720" w:right="96" w:hanging="993"/>
        <w:jc w:val="both"/>
        <w:rPr>
          <w:rFonts w:ascii="Times New Roman" w:hAnsi="Times New Roman"/>
          <w:sz w:val="24"/>
          <w:szCs w:val="24"/>
        </w:rPr>
      </w:pPr>
    </w:p>
    <w:p w14:paraId="6F0ECFF4" w14:textId="77777777" w:rsidR="003471AB" w:rsidRPr="00AA33D2" w:rsidRDefault="003471AB" w:rsidP="00DF6363">
      <w:pPr>
        <w:pStyle w:val="ListParagraph"/>
        <w:widowControl w:val="0"/>
        <w:numPr>
          <w:ilvl w:val="1"/>
          <w:numId w:val="34"/>
        </w:numPr>
        <w:overflowPunct w:val="0"/>
        <w:autoSpaceDE w:val="0"/>
        <w:autoSpaceDN w:val="0"/>
        <w:adjustRightInd w:val="0"/>
        <w:spacing w:after="0"/>
        <w:ind w:left="720" w:right="96" w:hanging="810"/>
        <w:jc w:val="both"/>
        <w:rPr>
          <w:rFonts w:ascii="Times New Roman" w:hAnsi="Times New Roman"/>
          <w:sz w:val="24"/>
          <w:szCs w:val="24"/>
        </w:rPr>
      </w:pPr>
      <w:r w:rsidRPr="00AA33D2">
        <w:rPr>
          <w:rFonts w:ascii="Times New Roman" w:hAnsi="Times New Roman"/>
          <w:b/>
          <w:bCs/>
          <w:sz w:val="24"/>
          <w:szCs w:val="24"/>
        </w:rPr>
        <w:t>Documents to be attached with DDR for Offered Land:</w:t>
      </w:r>
    </w:p>
    <w:p w14:paraId="6F0ECFF5" w14:textId="77777777" w:rsidR="003471AB" w:rsidRPr="00AA33D2" w:rsidRDefault="003471AB" w:rsidP="00DF6363">
      <w:pPr>
        <w:pStyle w:val="ListParagraph"/>
        <w:widowControl w:val="0"/>
        <w:numPr>
          <w:ilvl w:val="0"/>
          <w:numId w:val="9"/>
        </w:numPr>
        <w:overflowPunct w:val="0"/>
        <w:autoSpaceDE w:val="0"/>
        <w:autoSpaceDN w:val="0"/>
        <w:adjustRightInd w:val="0"/>
        <w:spacing w:before="120" w:after="120" w:line="240" w:lineRule="auto"/>
        <w:ind w:left="720" w:right="96" w:hanging="810"/>
        <w:jc w:val="both"/>
        <w:rPr>
          <w:rFonts w:ascii="Times New Roman" w:hAnsi="Times New Roman"/>
          <w:sz w:val="24"/>
          <w:szCs w:val="24"/>
        </w:rPr>
      </w:pPr>
      <w:proofErr w:type="spellStart"/>
      <w:r w:rsidRPr="00AA33D2">
        <w:rPr>
          <w:rFonts w:ascii="Times New Roman" w:hAnsi="Times New Roman"/>
          <w:sz w:val="24"/>
          <w:szCs w:val="24"/>
        </w:rPr>
        <w:t>Khewat</w:t>
      </w:r>
      <w:proofErr w:type="spellEnd"/>
      <w:r w:rsidRPr="00AA33D2">
        <w:rPr>
          <w:rFonts w:ascii="Times New Roman" w:hAnsi="Times New Roman"/>
          <w:sz w:val="24"/>
          <w:szCs w:val="24"/>
        </w:rPr>
        <w:t>/</w:t>
      </w:r>
      <w:proofErr w:type="spellStart"/>
      <w:r w:rsidRPr="00AA33D2">
        <w:rPr>
          <w:rFonts w:ascii="Times New Roman" w:hAnsi="Times New Roman"/>
          <w:sz w:val="24"/>
          <w:szCs w:val="24"/>
        </w:rPr>
        <w:t>Khatauni</w:t>
      </w:r>
      <w:proofErr w:type="spellEnd"/>
      <w:r w:rsidRPr="00AA33D2">
        <w:rPr>
          <w:rFonts w:ascii="Times New Roman" w:hAnsi="Times New Roman"/>
          <w:sz w:val="24"/>
          <w:szCs w:val="24"/>
        </w:rPr>
        <w:t>/</w:t>
      </w:r>
      <w:proofErr w:type="spellStart"/>
      <w:r w:rsidRPr="00AA33D2">
        <w:rPr>
          <w:rFonts w:ascii="Times New Roman" w:hAnsi="Times New Roman"/>
          <w:sz w:val="24"/>
          <w:szCs w:val="24"/>
        </w:rPr>
        <w:t>Jamabandi</w:t>
      </w:r>
      <w:proofErr w:type="spellEnd"/>
      <w:r w:rsidRPr="00AA33D2">
        <w:rPr>
          <w:rFonts w:ascii="Times New Roman" w:hAnsi="Times New Roman"/>
          <w:sz w:val="24"/>
          <w:szCs w:val="24"/>
        </w:rPr>
        <w:t xml:space="preserve"> of the subject land certified by the </w:t>
      </w:r>
      <w:proofErr w:type="spellStart"/>
      <w:r w:rsidRPr="00AA33D2">
        <w:rPr>
          <w:rFonts w:ascii="Times New Roman" w:hAnsi="Times New Roman"/>
          <w:sz w:val="24"/>
          <w:szCs w:val="24"/>
        </w:rPr>
        <w:t>Patwari</w:t>
      </w:r>
      <w:proofErr w:type="spellEnd"/>
      <w:r w:rsidRPr="00AA33D2">
        <w:rPr>
          <w:rFonts w:ascii="Times New Roman" w:hAnsi="Times New Roman"/>
          <w:sz w:val="24"/>
          <w:szCs w:val="24"/>
        </w:rPr>
        <w:t>.</w:t>
      </w:r>
    </w:p>
    <w:p w14:paraId="6F0ECFF6" w14:textId="77777777" w:rsidR="003471AB" w:rsidRPr="00AA33D2" w:rsidRDefault="003471AB" w:rsidP="00DF6363">
      <w:pPr>
        <w:pStyle w:val="ListParagraph"/>
        <w:widowControl w:val="0"/>
        <w:numPr>
          <w:ilvl w:val="0"/>
          <w:numId w:val="9"/>
        </w:numPr>
        <w:overflowPunct w:val="0"/>
        <w:autoSpaceDE w:val="0"/>
        <w:autoSpaceDN w:val="0"/>
        <w:adjustRightInd w:val="0"/>
        <w:spacing w:before="120" w:after="120" w:line="240" w:lineRule="auto"/>
        <w:ind w:left="720" w:right="96" w:hanging="810"/>
        <w:jc w:val="both"/>
        <w:rPr>
          <w:rFonts w:ascii="Times New Roman" w:hAnsi="Times New Roman"/>
          <w:sz w:val="24"/>
          <w:szCs w:val="24"/>
        </w:rPr>
      </w:pPr>
      <w:r w:rsidRPr="00AA33D2">
        <w:rPr>
          <w:rFonts w:ascii="Times New Roman" w:hAnsi="Times New Roman"/>
          <w:sz w:val="24"/>
          <w:szCs w:val="24"/>
        </w:rPr>
        <w:t xml:space="preserve">Sale Deed or firm allotment letter issued by government/ semi-Government bodies in the name of applicant for establishing CNG / Fuel Station. </w:t>
      </w:r>
    </w:p>
    <w:p w14:paraId="6F0ECFF7" w14:textId="77777777" w:rsidR="003471AB" w:rsidRPr="00AA33D2" w:rsidRDefault="003471AB" w:rsidP="00DF6363">
      <w:pPr>
        <w:pStyle w:val="ListParagraph"/>
        <w:widowControl w:val="0"/>
        <w:numPr>
          <w:ilvl w:val="0"/>
          <w:numId w:val="9"/>
        </w:numPr>
        <w:overflowPunct w:val="0"/>
        <w:autoSpaceDE w:val="0"/>
        <w:autoSpaceDN w:val="0"/>
        <w:adjustRightInd w:val="0"/>
        <w:spacing w:before="120" w:after="120" w:line="240" w:lineRule="auto"/>
        <w:ind w:left="720" w:right="96" w:hanging="810"/>
        <w:jc w:val="both"/>
        <w:rPr>
          <w:rFonts w:ascii="Times New Roman" w:hAnsi="Times New Roman"/>
          <w:sz w:val="24"/>
          <w:szCs w:val="24"/>
        </w:rPr>
      </w:pPr>
      <w:r w:rsidRPr="00AA33D2">
        <w:rPr>
          <w:rFonts w:ascii="Times New Roman" w:hAnsi="Times New Roman"/>
          <w:sz w:val="24"/>
          <w:szCs w:val="24"/>
        </w:rPr>
        <w:t xml:space="preserve">Registered Lease Deed for the proposed land with a lock-in period of 20 years and renewable for 10 years thereafter.  </w:t>
      </w:r>
    </w:p>
    <w:p w14:paraId="6F0ECFF8" w14:textId="77777777" w:rsidR="003471AB" w:rsidRPr="00AA33D2" w:rsidRDefault="003471AB" w:rsidP="00DF6363">
      <w:pPr>
        <w:pStyle w:val="ListParagraph"/>
        <w:widowControl w:val="0"/>
        <w:numPr>
          <w:ilvl w:val="0"/>
          <w:numId w:val="9"/>
        </w:numPr>
        <w:overflowPunct w:val="0"/>
        <w:autoSpaceDE w:val="0"/>
        <w:autoSpaceDN w:val="0"/>
        <w:adjustRightInd w:val="0"/>
        <w:spacing w:before="120" w:after="120" w:line="240" w:lineRule="auto"/>
        <w:ind w:left="720" w:right="96" w:hanging="810"/>
        <w:jc w:val="both"/>
        <w:rPr>
          <w:rFonts w:ascii="Times New Roman" w:hAnsi="Times New Roman"/>
          <w:sz w:val="24"/>
          <w:szCs w:val="24"/>
        </w:rPr>
      </w:pPr>
      <w:r w:rsidRPr="00AA33D2">
        <w:rPr>
          <w:rFonts w:ascii="Times New Roman" w:hAnsi="Times New Roman"/>
          <w:sz w:val="24"/>
          <w:szCs w:val="24"/>
        </w:rPr>
        <w:t>Undertaking for the Proposed area for CNG Station (as per format)</w:t>
      </w:r>
    </w:p>
    <w:p w14:paraId="6F0ECFF9" w14:textId="77777777" w:rsidR="003471AB" w:rsidRPr="00AA33D2" w:rsidRDefault="003471AB" w:rsidP="00DF6363">
      <w:pPr>
        <w:pStyle w:val="ListParagraph"/>
        <w:widowControl w:val="0"/>
        <w:numPr>
          <w:ilvl w:val="0"/>
          <w:numId w:val="9"/>
        </w:numPr>
        <w:overflowPunct w:val="0"/>
        <w:autoSpaceDE w:val="0"/>
        <w:autoSpaceDN w:val="0"/>
        <w:adjustRightInd w:val="0"/>
        <w:spacing w:before="120" w:after="120" w:line="240" w:lineRule="auto"/>
        <w:ind w:left="720" w:right="96" w:hanging="810"/>
        <w:jc w:val="both"/>
        <w:rPr>
          <w:rFonts w:ascii="Times New Roman" w:hAnsi="Times New Roman"/>
          <w:sz w:val="24"/>
          <w:szCs w:val="24"/>
        </w:rPr>
      </w:pPr>
      <w:r w:rsidRPr="00AA33D2">
        <w:rPr>
          <w:rFonts w:ascii="Times New Roman" w:hAnsi="Times New Roman"/>
          <w:sz w:val="24"/>
          <w:szCs w:val="24"/>
        </w:rPr>
        <w:t xml:space="preserve">Mutation Records </w:t>
      </w:r>
      <w:proofErr w:type="spellStart"/>
      <w:r w:rsidRPr="00AA33D2">
        <w:rPr>
          <w:rFonts w:ascii="Times New Roman" w:hAnsi="Times New Roman"/>
          <w:sz w:val="24"/>
          <w:szCs w:val="24"/>
        </w:rPr>
        <w:t>Jamabandi</w:t>
      </w:r>
      <w:proofErr w:type="spellEnd"/>
      <w:r w:rsidRPr="00AA33D2">
        <w:rPr>
          <w:rFonts w:ascii="Times New Roman" w:hAnsi="Times New Roman"/>
          <w:sz w:val="24"/>
          <w:szCs w:val="24"/>
        </w:rPr>
        <w:t xml:space="preserve"> for last 20 years</w:t>
      </w:r>
    </w:p>
    <w:p w14:paraId="6F0ECFFA" w14:textId="77777777" w:rsidR="003471AB" w:rsidRPr="00AA33D2" w:rsidRDefault="003471AB" w:rsidP="00DF6363">
      <w:pPr>
        <w:pStyle w:val="ListParagraph"/>
        <w:widowControl w:val="0"/>
        <w:numPr>
          <w:ilvl w:val="0"/>
          <w:numId w:val="9"/>
        </w:numPr>
        <w:overflowPunct w:val="0"/>
        <w:autoSpaceDE w:val="0"/>
        <w:autoSpaceDN w:val="0"/>
        <w:adjustRightInd w:val="0"/>
        <w:spacing w:before="120" w:after="120" w:line="240" w:lineRule="auto"/>
        <w:ind w:left="720" w:right="96" w:hanging="810"/>
        <w:jc w:val="both"/>
        <w:rPr>
          <w:rFonts w:ascii="Times New Roman" w:hAnsi="Times New Roman"/>
          <w:sz w:val="24"/>
          <w:szCs w:val="24"/>
        </w:rPr>
      </w:pPr>
      <w:r w:rsidRPr="00AA33D2">
        <w:rPr>
          <w:rFonts w:ascii="Times New Roman" w:hAnsi="Times New Roman"/>
          <w:sz w:val="24"/>
          <w:szCs w:val="24"/>
        </w:rPr>
        <w:t xml:space="preserve">Layout plan superimposed on </w:t>
      </w:r>
      <w:proofErr w:type="spellStart"/>
      <w:r w:rsidRPr="00AA33D2">
        <w:rPr>
          <w:rFonts w:ascii="Times New Roman" w:hAnsi="Times New Roman"/>
          <w:sz w:val="24"/>
          <w:szCs w:val="24"/>
        </w:rPr>
        <w:t>Naksha</w:t>
      </w:r>
      <w:proofErr w:type="spellEnd"/>
      <w:r w:rsidRPr="00AA33D2">
        <w:rPr>
          <w:rFonts w:ascii="Times New Roman" w:hAnsi="Times New Roman"/>
          <w:sz w:val="24"/>
          <w:szCs w:val="24"/>
        </w:rPr>
        <w:t xml:space="preserve"> </w:t>
      </w:r>
      <w:proofErr w:type="spellStart"/>
      <w:r w:rsidRPr="00AA33D2">
        <w:rPr>
          <w:rFonts w:ascii="Times New Roman" w:hAnsi="Times New Roman"/>
          <w:sz w:val="24"/>
          <w:szCs w:val="24"/>
        </w:rPr>
        <w:t>shijra</w:t>
      </w:r>
      <w:proofErr w:type="spellEnd"/>
      <w:r w:rsidRPr="00AA33D2">
        <w:rPr>
          <w:rFonts w:ascii="Times New Roman" w:hAnsi="Times New Roman"/>
          <w:sz w:val="24"/>
          <w:szCs w:val="24"/>
        </w:rPr>
        <w:t xml:space="preserve"> (signed by Owner)</w:t>
      </w:r>
    </w:p>
    <w:p w14:paraId="6F0ECFFB" w14:textId="77777777" w:rsidR="003471AB" w:rsidRPr="00AA33D2" w:rsidRDefault="003471AB" w:rsidP="00DF6363">
      <w:pPr>
        <w:pStyle w:val="ListParagraph"/>
        <w:widowControl w:val="0"/>
        <w:numPr>
          <w:ilvl w:val="0"/>
          <w:numId w:val="9"/>
        </w:numPr>
        <w:overflowPunct w:val="0"/>
        <w:autoSpaceDE w:val="0"/>
        <w:autoSpaceDN w:val="0"/>
        <w:adjustRightInd w:val="0"/>
        <w:spacing w:before="120" w:after="120" w:line="240" w:lineRule="auto"/>
        <w:ind w:left="720" w:right="96" w:hanging="810"/>
        <w:jc w:val="both"/>
        <w:rPr>
          <w:rFonts w:ascii="Times New Roman" w:hAnsi="Times New Roman"/>
          <w:sz w:val="24"/>
          <w:szCs w:val="24"/>
        </w:rPr>
      </w:pPr>
      <w:r w:rsidRPr="00AA33D2">
        <w:rPr>
          <w:rFonts w:ascii="Times New Roman" w:hAnsi="Times New Roman"/>
          <w:sz w:val="24"/>
          <w:szCs w:val="24"/>
        </w:rPr>
        <w:t xml:space="preserve">Identity card (PAN card, </w:t>
      </w:r>
      <w:proofErr w:type="spellStart"/>
      <w:r w:rsidRPr="00AA33D2">
        <w:rPr>
          <w:rFonts w:ascii="Times New Roman" w:hAnsi="Times New Roman"/>
          <w:sz w:val="24"/>
          <w:szCs w:val="24"/>
        </w:rPr>
        <w:t>Aadhar</w:t>
      </w:r>
      <w:proofErr w:type="spellEnd"/>
      <w:r w:rsidRPr="00AA33D2">
        <w:rPr>
          <w:rFonts w:ascii="Times New Roman" w:hAnsi="Times New Roman"/>
          <w:sz w:val="24"/>
          <w:szCs w:val="24"/>
        </w:rPr>
        <w:t xml:space="preserve"> Card etc.) of land owners of proposed land </w:t>
      </w:r>
    </w:p>
    <w:p w14:paraId="6F0ECFFC" w14:textId="77777777" w:rsidR="003471AB" w:rsidRPr="00AA33D2" w:rsidRDefault="003471AB" w:rsidP="00DF6363">
      <w:pPr>
        <w:pStyle w:val="ListParagraph"/>
        <w:widowControl w:val="0"/>
        <w:numPr>
          <w:ilvl w:val="0"/>
          <w:numId w:val="9"/>
        </w:numPr>
        <w:overflowPunct w:val="0"/>
        <w:autoSpaceDE w:val="0"/>
        <w:autoSpaceDN w:val="0"/>
        <w:adjustRightInd w:val="0"/>
        <w:spacing w:before="120" w:after="120" w:line="240" w:lineRule="auto"/>
        <w:ind w:left="720" w:right="96" w:hanging="810"/>
        <w:jc w:val="both"/>
        <w:rPr>
          <w:rFonts w:ascii="Times New Roman" w:hAnsi="Times New Roman"/>
          <w:sz w:val="24"/>
          <w:szCs w:val="24"/>
        </w:rPr>
      </w:pPr>
      <w:r w:rsidRPr="00AA33D2">
        <w:rPr>
          <w:rFonts w:ascii="Times New Roman" w:hAnsi="Times New Roman"/>
          <w:sz w:val="24"/>
          <w:szCs w:val="24"/>
        </w:rPr>
        <w:t xml:space="preserve">Undertaking of CLU (as per format) </w:t>
      </w:r>
    </w:p>
    <w:p w14:paraId="6F0ECFFD" w14:textId="77777777" w:rsidR="003471AB" w:rsidRPr="00AA33D2" w:rsidRDefault="003471AB" w:rsidP="00DF6363">
      <w:pPr>
        <w:pStyle w:val="ListParagraph"/>
        <w:widowControl w:val="0"/>
        <w:numPr>
          <w:ilvl w:val="0"/>
          <w:numId w:val="9"/>
        </w:numPr>
        <w:overflowPunct w:val="0"/>
        <w:autoSpaceDE w:val="0"/>
        <w:autoSpaceDN w:val="0"/>
        <w:adjustRightInd w:val="0"/>
        <w:spacing w:before="120" w:after="120" w:line="240" w:lineRule="auto"/>
        <w:ind w:left="720" w:right="96" w:hanging="810"/>
        <w:jc w:val="both"/>
        <w:rPr>
          <w:rFonts w:ascii="Times New Roman" w:hAnsi="Times New Roman"/>
          <w:color w:val="222A35"/>
          <w:sz w:val="24"/>
          <w:szCs w:val="24"/>
        </w:rPr>
      </w:pPr>
      <w:r w:rsidRPr="00AA33D2">
        <w:rPr>
          <w:rFonts w:ascii="Times New Roman" w:hAnsi="Times New Roman"/>
          <w:sz w:val="24"/>
          <w:szCs w:val="24"/>
        </w:rPr>
        <w:t>No Litigation Certificate (as per format)</w:t>
      </w:r>
    </w:p>
    <w:p w14:paraId="6F0ECFFE" w14:textId="77777777" w:rsidR="003471AB" w:rsidRPr="00AA33D2" w:rsidRDefault="003471AB" w:rsidP="00DF6363">
      <w:pPr>
        <w:pStyle w:val="ListParagraph"/>
        <w:widowControl w:val="0"/>
        <w:numPr>
          <w:ilvl w:val="0"/>
          <w:numId w:val="9"/>
        </w:numPr>
        <w:overflowPunct w:val="0"/>
        <w:autoSpaceDE w:val="0"/>
        <w:autoSpaceDN w:val="0"/>
        <w:adjustRightInd w:val="0"/>
        <w:spacing w:before="120" w:after="120" w:line="240" w:lineRule="auto"/>
        <w:ind w:left="720" w:right="96" w:hanging="810"/>
        <w:jc w:val="both"/>
        <w:rPr>
          <w:rFonts w:ascii="Times New Roman" w:hAnsi="Times New Roman"/>
          <w:color w:val="222A35"/>
          <w:sz w:val="24"/>
          <w:szCs w:val="24"/>
        </w:rPr>
      </w:pPr>
      <w:r w:rsidRPr="00AA33D2">
        <w:rPr>
          <w:rFonts w:ascii="Times New Roman" w:hAnsi="Times New Roman"/>
          <w:sz w:val="24"/>
          <w:szCs w:val="24"/>
        </w:rPr>
        <w:t>Indemnity Bond (as per format)</w:t>
      </w:r>
    </w:p>
    <w:p w14:paraId="6F0ECFFF" w14:textId="77777777" w:rsidR="003471AB" w:rsidRPr="00AA33D2" w:rsidRDefault="003471AB" w:rsidP="00DF6363">
      <w:pPr>
        <w:pStyle w:val="ListParagraph"/>
        <w:widowControl w:val="0"/>
        <w:numPr>
          <w:ilvl w:val="0"/>
          <w:numId w:val="9"/>
        </w:numPr>
        <w:overflowPunct w:val="0"/>
        <w:autoSpaceDE w:val="0"/>
        <w:autoSpaceDN w:val="0"/>
        <w:adjustRightInd w:val="0"/>
        <w:spacing w:before="120" w:after="120" w:line="240" w:lineRule="auto"/>
        <w:ind w:left="720" w:right="96" w:hanging="810"/>
        <w:jc w:val="both"/>
        <w:rPr>
          <w:rFonts w:ascii="Times New Roman" w:hAnsi="Times New Roman"/>
          <w:color w:val="222A35"/>
          <w:sz w:val="24"/>
          <w:szCs w:val="24"/>
        </w:rPr>
      </w:pPr>
      <w:r w:rsidRPr="00AA33D2">
        <w:rPr>
          <w:rFonts w:ascii="Times New Roman" w:hAnsi="Times New Roman"/>
          <w:sz w:val="24"/>
          <w:szCs w:val="24"/>
        </w:rPr>
        <w:t>Undertaking w.r.t to understanding the norms applicable.</w:t>
      </w:r>
    </w:p>
    <w:p w14:paraId="6F0ED004" w14:textId="77777777" w:rsidR="003471AB" w:rsidRDefault="003471AB" w:rsidP="003471AB">
      <w:pPr>
        <w:pStyle w:val="ListParagraph"/>
        <w:widowControl w:val="0"/>
        <w:autoSpaceDE w:val="0"/>
        <w:autoSpaceDN w:val="0"/>
        <w:adjustRightInd w:val="0"/>
        <w:spacing w:after="0" w:line="240" w:lineRule="auto"/>
        <w:ind w:right="96"/>
        <w:jc w:val="both"/>
        <w:rPr>
          <w:rFonts w:ascii="Times New Roman" w:hAnsi="Times New Roman"/>
          <w:b/>
          <w:sz w:val="24"/>
          <w:szCs w:val="24"/>
        </w:rPr>
      </w:pPr>
    </w:p>
    <w:p w14:paraId="3D91263B" w14:textId="77777777" w:rsidR="00DE2195" w:rsidRPr="00DE2195" w:rsidRDefault="00DE2195" w:rsidP="001B2AB0">
      <w:pPr>
        <w:pStyle w:val="ListParagraph"/>
        <w:widowControl w:val="0"/>
        <w:numPr>
          <w:ilvl w:val="1"/>
          <w:numId w:val="34"/>
        </w:numPr>
        <w:autoSpaceDE w:val="0"/>
        <w:autoSpaceDN w:val="0"/>
        <w:adjustRightInd w:val="0"/>
        <w:spacing w:after="0" w:line="240" w:lineRule="auto"/>
        <w:ind w:left="720" w:right="96" w:hanging="900"/>
        <w:jc w:val="both"/>
        <w:rPr>
          <w:rFonts w:ascii="Times New Roman" w:hAnsi="Times New Roman"/>
          <w:bCs/>
          <w:sz w:val="24"/>
          <w:szCs w:val="24"/>
        </w:rPr>
      </w:pPr>
      <w:r w:rsidRPr="00DE2195">
        <w:rPr>
          <w:rFonts w:ascii="Times New Roman" w:hAnsi="Times New Roman"/>
          <w:bCs/>
          <w:sz w:val="24"/>
          <w:szCs w:val="24"/>
        </w:rPr>
        <w:t xml:space="preserve">In all cases, site map with dimensions indicating survey no., </w:t>
      </w:r>
      <w:proofErr w:type="spellStart"/>
      <w:r w:rsidRPr="00DE2195">
        <w:rPr>
          <w:rFonts w:ascii="Times New Roman" w:hAnsi="Times New Roman"/>
          <w:bCs/>
          <w:sz w:val="24"/>
          <w:szCs w:val="24"/>
        </w:rPr>
        <w:t>hissa</w:t>
      </w:r>
      <w:proofErr w:type="spellEnd"/>
      <w:r w:rsidRPr="00DE2195">
        <w:rPr>
          <w:rFonts w:ascii="Times New Roman" w:hAnsi="Times New Roman"/>
          <w:bCs/>
          <w:sz w:val="24"/>
          <w:szCs w:val="24"/>
        </w:rPr>
        <w:t xml:space="preserve"> no., name of the road (NH/SH/Other road), nearest KM Stone, total land area and offered land, as applicable in respect of the plot being offered for CNG Station are to be attached. </w:t>
      </w:r>
      <w:r w:rsidR="001B2AB0" w:rsidRPr="00DE2195">
        <w:rPr>
          <w:rFonts w:ascii="Times New Roman" w:hAnsi="Times New Roman"/>
          <w:bCs/>
          <w:sz w:val="24"/>
          <w:szCs w:val="24"/>
        </w:rPr>
        <w:t xml:space="preserve"> </w:t>
      </w:r>
    </w:p>
    <w:p w14:paraId="66C48438" w14:textId="77777777" w:rsidR="00DE2195" w:rsidRPr="00DE2195" w:rsidRDefault="00DE2195" w:rsidP="00DE2195">
      <w:pPr>
        <w:pStyle w:val="ListParagraph"/>
        <w:widowControl w:val="0"/>
        <w:autoSpaceDE w:val="0"/>
        <w:autoSpaceDN w:val="0"/>
        <w:adjustRightInd w:val="0"/>
        <w:spacing w:after="0" w:line="240" w:lineRule="auto"/>
        <w:ind w:right="96"/>
        <w:jc w:val="both"/>
        <w:rPr>
          <w:rFonts w:ascii="Times New Roman" w:hAnsi="Times New Roman"/>
          <w:bCs/>
          <w:sz w:val="24"/>
          <w:szCs w:val="24"/>
        </w:rPr>
      </w:pPr>
    </w:p>
    <w:p w14:paraId="11632729" w14:textId="230A8CB3" w:rsidR="00DE2195" w:rsidRPr="00DE2195" w:rsidRDefault="00DE2195" w:rsidP="001B2AB0">
      <w:pPr>
        <w:pStyle w:val="ListParagraph"/>
        <w:widowControl w:val="0"/>
        <w:numPr>
          <w:ilvl w:val="1"/>
          <w:numId w:val="34"/>
        </w:numPr>
        <w:autoSpaceDE w:val="0"/>
        <w:autoSpaceDN w:val="0"/>
        <w:adjustRightInd w:val="0"/>
        <w:spacing w:after="0" w:line="240" w:lineRule="auto"/>
        <w:ind w:left="720" w:right="96" w:hanging="900"/>
        <w:jc w:val="both"/>
        <w:rPr>
          <w:rFonts w:ascii="Times New Roman" w:hAnsi="Times New Roman"/>
          <w:bCs/>
          <w:sz w:val="24"/>
          <w:szCs w:val="24"/>
        </w:rPr>
      </w:pPr>
      <w:r w:rsidRPr="00DE2195">
        <w:rPr>
          <w:rFonts w:ascii="Times New Roman" w:hAnsi="Times New Roman"/>
          <w:bCs/>
          <w:sz w:val="24"/>
          <w:szCs w:val="24"/>
        </w:rPr>
        <w:t xml:space="preserve">A </w:t>
      </w:r>
      <w:r w:rsidR="001B2AB0" w:rsidRPr="00DE2195">
        <w:rPr>
          <w:rFonts w:ascii="Times New Roman" w:hAnsi="Times New Roman"/>
          <w:bCs/>
          <w:sz w:val="24"/>
          <w:szCs w:val="24"/>
        </w:rPr>
        <w:t>key plan showing adjoining lands on all 4 sides and ROW of road in front of plot shall be submitted by the applicant.</w:t>
      </w:r>
    </w:p>
    <w:p w14:paraId="30A8252F" w14:textId="77777777" w:rsidR="00DE2195" w:rsidRDefault="00DE2195" w:rsidP="00DE2195">
      <w:pPr>
        <w:pStyle w:val="ListParagraph"/>
        <w:widowControl w:val="0"/>
        <w:autoSpaceDE w:val="0"/>
        <w:autoSpaceDN w:val="0"/>
        <w:adjustRightInd w:val="0"/>
        <w:spacing w:after="0" w:line="240" w:lineRule="auto"/>
        <w:ind w:right="96"/>
        <w:jc w:val="both"/>
        <w:rPr>
          <w:rFonts w:ascii="Times New Roman" w:hAnsi="Times New Roman"/>
          <w:b/>
          <w:sz w:val="24"/>
          <w:szCs w:val="24"/>
        </w:rPr>
      </w:pPr>
    </w:p>
    <w:p w14:paraId="6F0ED005" w14:textId="71638145" w:rsidR="003471AB" w:rsidRPr="00110DA2" w:rsidRDefault="003471AB" w:rsidP="001B2AB0">
      <w:pPr>
        <w:pStyle w:val="ListParagraph"/>
        <w:widowControl w:val="0"/>
        <w:numPr>
          <w:ilvl w:val="1"/>
          <w:numId w:val="34"/>
        </w:numPr>
        <w:autoSpaceDE w:val="0"/>
        <w:autoSpaceDN w:val="0"/>
        <w:adjustRightInd w:val="0"/>
        <w:spacing w:after="0" w:line="240" w:lineRule="auto"/>
        <w:ind w:left="720" w:right="96" w:hanging="900"/>
        <w:jc w:val="both"/>
        <w:rPr>
          <w:rFonts w:ascii="Times New Roman" w:hAnsi="Times New Roman"/>
          <w:b/>
          <w:sz w:val="24"/>
          <w:szCs w:val="24"/>
        </w:rPr>
      </w:pPr>
      <w:r w:rsidRPr="00AA33D2">
        <w:rPr>
          <w:noProof/>
          <w:lang w:val="en-US" w:eastAsia="en-US"/>
        </w:rPr>
        <mc:AlternateContent>
          <mc:Choice Requires="wps">
            <w:drawing>
              <wp:anchor distT="0" distB="0" distL="114300" distR="114300" simplePos="0" relativeHeight="251659264" behindDoc="1" locked="0" layoutInCell="0" allowOverlap="1" wp14:anchorId="6F0ED132" wp14:editId="6F0ED133">
                <wp:simplePos x="0" y="0"/>
                <wp:positionH relativeFrom="column">
                  <wp:posOffset>-1270</wp:posOffset>
                </wp:positionH>
                <wp:positionV relativeFrom="paragraph">
                  <wp:posOffset>-2761615</wp:posOffset>
                </wp:positionV>
                <wp:extent cx="11430" cy="12065"/>
                <wp:effectExtent l="0" t="0" r="0" b="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83ED5B1" id="Rectangle 10" o:spid="_x0000_s1026" style="position:absolute;margin-left:-.1pt;margin-top:-217.45pt;width:.9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" o:allowincell="f" fillcolor="black" stroked="f">
                <v:path arrowok="t"/>
              </v:rect>
            </w:pict>
          </mc:Fallback>
        </mc:AlternateContent>
      </w:r>
      <w:r w:rsidRPr="00AA33D2">
        <w:rPr>
          <w:noProof/>
          <w:lang w:val="en-US" w:eastAsia="en-US"/>
        </w:rPr>
        <mc:AlternateContent>
          <mc:Choice Requires="wps">
            <w:drawing>
              <wp:anchor distT="0" distB="0" distL="114300" distR="114300" simplePos="0" relativeHeight="251660288" behindDoc="1" locked="0" layoutInCell="0" allowOverlap="1" wp14:anchorId="6F0ED134" wp14:editId="6F0ED135">
                <wp:simplePos x="0" y="0"/>
                <wp:positionH relativeFrom="column">
                  <wp:posOffset>412115</wp:posOffset>
                </wp:positionH>
                <wp:positionV relativeFrom="paragraph">
                  <wp:posOffset>-2761615</wp:posOffset>
                </wp:positionV>
                <wp:extent cx="12700" cy="12065"/>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A8B244" id="Rectangle 9" o:spid="_x0000_s1026" style="position:absolute;margin-left:32.45pt;margin-top:-217.45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" o:allowincell="f" fillcolor="black" stroked="f">
                <v:path arrowok="t"/>
              </v:rect>
            </w:pict>
          </mc:Fallback>
        </mc:AlternateContent>
      </w:r>
      <w:r w:rsidRPr="00AA33D2">
        <w:rPr>
          <w:noProof/>
          <w:lang w:val="en-US" w:eastAsia="en-US"/>
        </w:rPr>
        <mc:AlternateContent>
          <mc:Choice Requires="wps">
            <w:drawing>
              <wp:anchor distT="0" distB="0" distL="114300" distR="114300" simplePos="0" relativeHeight="251661312" behindDoc="1" locked="0" layoutInCell="0" allowOverlap="1" wp14:anchorId="6F0ED136" wp14:editId="6F0ED137">
                <wp:simplePos x="0" y="0"/>
                <wp:positionH relativeFrom="column">
                  <wp:posOffset>1613535</wp:posOffset>
                </wp:positionH>
                <wp:positionV relativeFrom="paragraph">
                  <wp:posOffset>-2761615</wp:posOffset>
                </wp:positionV>
                <wp:extent cx="12700" cy="12065"/>
                <wp:effectExtent l="0" t="0" r="0"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13B673" id="Rectangle 8" o:spid="_x0000_s1026" style="position:absolute;margin-left:127.05pt;margin-top:-217.45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" o:allowincell="f" fillcolor="black" stroked="f">
                <v:path arrowok="t"/>
              </v:rect>
            </w:pict>
          </mc:Fallback>
        </mc:AlternateContent>
      </w:r>
      <w:r w:rsidRPr="00AA33D2">
        <w:rPr>
          <w:noProof/>
          <w:lang w:val="en-US" w:eastAsia="en-US"/>
        </w:rPr>
        <mc:AlternateContent>
          <mc:Choice Requires="wps">
            <w:drawing>
              <wp:anchor distT="0" distB="0" distL="114300" distR="114300" simplePos="0" relativeHeight="251662336" behindDoc="1" locked="0" layoutInCell="0" allowOverlap="1" wp14:anchorId="6F0ED138" wp14:editId="6F0ED139">
                <wp:simplePos x="0" y="0"/>
                <wp:positionH relativeFrom="column">
                  <wp:posOffset>4864735</wp:posOffset>
                </wp:positionH>
                <wp:positionV relativeFrom="paragraph">
                  <wp:posOffset>-2761615</wp:posOffset>
                </wp:positionV>
                <wp:extent cx="12700" cy="12065"/>
                <wp:effectExtent l="0" t="0" r="0" b="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FCCDD4E" id="Rectangle 7" o:spid="_x0000_s1026" style="position:absolute;margin-left:383.05pt;margin-top:-217.45pt;width:1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" o:allowincell="f" fillcolor="black" stroked="f">
                <v:path arrowok="t"/>
              </v:rect>
            </w:pict>
          </mc:Fallback>
        </mc:AlternateContent>
      </w:r>
      <w:r w:rsidRPr="00AA33D2">
        <w:rPr>
          <w:noProof/>
          <w:lang w:val="en-US" w:eastAsia="en-US"/>
        </w:rPr>
        <mc:AlternateContent>
          <mc:Choice Requires="wps">
            <w:drawing>
              <wp:anchor distT="0" distB="0" distL="114300" distR="114300" simplePos="0" relativeHeight="251663360" behindDoc="1" locked="0" layoutInCell="0" allowOverlap="1" wp14:anchorId="6F0ED13A" wp14:editId="6F0ED13B">
                <wp:simplePos x="0" y="0"/>
                <wp:positionH relativeFrom="column">
                  <wp:posOffset>5200015</wp:posOffset>
                </wp:positionH>
                <wp:positionV relativeFrom="paragraph">
                  <wp:posOffset>-2761615</wp:posOffset>
                </wp:positionV>
                <wp:extent cx="12700" cy="12065"/>
                <wp:effectExtent l="0" t="0" r="0" b="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DAB8BD2" id="Rectangle 6" o:spid="_x0000_s1026" style="position:absolute;margin-left:409.45pt;margin-top:-217.4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" o:allowincell="f" fillcolor="black" stroked="f">
                <v:path arrowok="t"/>
              </v:rect>
            </w:pict>
          </mc:Fallback>
        </mc:AlternateContent>
      </w:r>
      <w:r w:rsidRPr="00AA33D2">
        <w:rPr>
          <w:noProof/>
          <w:lang w:val="en-US" w:eastAsia="en-US"/>
        </w:rPr>
        <mc:AlternateContent>
          <mc:Choice Requires="wps">
            <w:drawing>
              <wp:anchor distT="0" distB="0" distL="114300" distR="114300" simplePos="0" relativeHeight="251664384" behindDoc="1" locked="0" layoutInCell="0" allowOverlap="1" wp14:anchorId="6F0ED13C" wp14:editId="6F0ED13D">
                <wp:simplePos x="0" y="0"/>
                <wp:positionH relativeFrom="column">
                  <wp:posOffset>5789930</wp:posOffset>
                </wp:positionH>
                <wp:positionV relativeFrom="paragraph">
                  <wp:posOffset>-2761615</wp:posOffset>
                </wp:positionV>
                <wp:extent cx="12065" cy="12065"/>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AA1FC25" id="Rectangle 5" o:spid="_x0000_s1026" style="position:absolute;margin-left:455.9pt;margin-top:-217.45pt;width:.95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" o:allowincell="f" fillcolor="black" stroked="f">
                <v:path arrowok="t"/>
              </v:rect>
            </w:pict>
          </mc:Fallback>
        </mc:AlternateContent>
      </w:r>
      <w:r w:rsidRPr="00110DA2">
        <w:rPr>
          <w:rFonts w:ascii="Times New Roman" w:hAnsi="Times New Roman"/>
          <w:b/>
          <w:sz w:val="24"/>
          <w:szCs w:val="24"/>
        </w:rPr>
        <w:t xml:space="preserve">Evaluation of site on various parameters: </w:t>
      </w:r>
    </w:p>
    <w:p w14:paraId="6F0ED006" w14:textId="77777777" w:rsidR="003471AB" w:rsidRPr="00AA33D2" w:rsidRDefault="003471AB" w:rsidP="003471AB">
      <w:pPr>
        <w:widowControl w:val="0"/>
        <w:autoSpaceDE w:val="0"/>
        <w:autoSpaceDN w:val="0"/>
        <w:adjustRightInd w:val="0"/>
        <w:spacing w:after="0" w:line="240" w:lineRule="auto"/>
        <w:ind w:left="720" w:right="96"/>
        <w:jc w:val="both"/>
        <w:rPr>
          <w:rFonts w:ascii="Times New Roman" w:hAnsi="Times New Roman"/>
          <w:b/>
          <w:u w:val="single"/>
        </w:rPr>
      </w:pPr>
    </w:p>
    <w:p w14:paraId="6F0ED007" w14:textId="77777777" w:rsidR="003471AB" w:rsidRPr="00AA33D2" w:rsidRDefault="003471AB" w:rsidP="003471AB">
      <w:pPr>
        <w:widowControl w:val="0"/>
        <w:autoSpaceDE w:val="0"/>
        <w:autoSpaceDN w:val="0"/>
        <w:adjustRightInd w:val="0"/>
        <w:spacing w:after="0"/>
        <w:ind w:left="720" w:right="96"/>
        <w:jc w:val="both"/>
        <w:rPr>
          <w:rFonts w:ascii="Times New Roman" w:hAnsi="Times New Roman"/>
          <w:sz w:val="24"/>
          <w:szCs w:val="24"/>
        </w:rPr>
      </w:pPr>
      <w:r w:rsidRPr="00AA33D2">
        <w:rPr>
          <w:rFonts w:ascii="Times New Roman" w:hAnsi="Times New Roman"/>
          <w:sz w:val="24"/>
          <w:szCs w:val="24"/>
        </w:rPr>
        <w:t>The technical/commercial suitability of land/site offered by applicants for any location against an advertisement shall be evaluated based on following evaluation system:</w:t>
      </w:r>
    </w:p>
    <w:p w14:paraId="6F0ED008" w14:textId="77777777" w:rsidR="003471AB" w:rsidRPr="00AA33D2" w:rsidRDefault="003471AB" w:rsidP="003471AB">
      <w:pPr>
        <w:widowControl w:val="0"/>
        <w:autoSpaceDE w:val="0"/>
        <w:autoSpaceDN w:val="0"/>
        <w:adjustRightInd w:val="0"/>
        <w:spacing w:after="0"/>
        <w:ind w:left="720" w:right="96"/>
        <w:jc w:val="both"/>
        <w:rPr>
          <w:rFonts w:ascii="Times New Roman" w:hAnsi="Times New Roman"/>
          <w:sz w:val="24"/>
          <w:szCs w:val="24"/>
        </w:rPr>
      </w:pPr>
    </w:p>
    <w:p w14:paraId="6F0ED00A" w14:textId="156BAB9B" w:rsidR="00DF6363" w:rsidRPr="0011222D" w:rsidRDefault="003471AB" w:rsidP="0011222D">
      <w:pPr>
        <w:pStyle w:val="ListParagraph"/>
        <w:widowControl w:val="0"/>
        <w:numPr>
          <w:ilvl w:val="0"/>
          <w:numId w:val="12"/>
        </w:numPr>
        <w:autoSpaceDE w:val="0"/>
        <w:autoSpaceDN w:val="0"/>
        <w:adjustRightInd w:val="0"/>
        <w:spacing w:after="0"/>
        <w:ind w:right="96" w:hanging="1004"/>
        <w:jc w:val="both"/>
        <w:rPr>
          <w:rFonts w:ascii="Times New Roman" w:hAnsi="Times New Roman"/>
          <w:sz w:val="24"/>
          <w:szCs w:val="24"/>
        </w:rPr>
      </w:pPr>
      <w:r w:rsidRPr="0011222D">
        <w:rPr>
          <w:rFonts w:ascii="Times New Roman" w:hAnsi="Times New Roman"/>
          <w:sz w:val="24"/>
          <w:szCs w:val="24"/>
        </w:rPr>
        <w:lastRenderedPageBreak/>
        <w:t xml:space="preserve">Land in advertised area / stretch </w:t>
      </w:r>
    </w:p>
    <w:p w14:paraId="6F0ED00B" w14:textId="394873EE" w:rsidR="003471AB" w:rsidRDefault="003471AB" w:rsidP="003B0DA3">
      <w:pPr>
        <w:pStyle w:val="ListParagraph"/>
        <w:widowControl w:val="0"/>
        <w:numPr>
          <w:ilvl w:val="0"/>
          <w:numId w:val="12"/>
        </w:numPr>
        <w:autoSpaceDE w:val="0"/>
        <w:autoSpaceDN w:val="0"/>
        <w:adjustRightInd w:val="0"/>
        <w:spacing w:after="0"/>
        <w:ind w:right="96" w:hanging="992"/>
        <w:jc w:val="both"/>
        <w:rPr>
          <w:rFonts w:ascii="Times New Roman" w:hAnsi="Times New Roman"/>
          <w:sz w:val="24"/>
          <w:szCs w:val="24"/>
        </w:rPr>
      </w:pPr>
      <w:r w:rsidRPr="00DF6363">
        <w:rPr>
          <w:rFonts w:ascii="Times New Roman" w:hAnsi="Times New Roman"/>
          <w:sz w:val="24"/>
          <w:szCs w:val="24"/>
        </w:rPr>
        <w:t>Land dimension as per requirement</w:t>
      </w:r>
    </w:p>
    <w:p w14:paraId="2B94386B" w14:textId="77777777" w:rsidR="00D573A5" w:rsidRPr="00DF6363" w:rsidRDefault="00D573A5" w:rsidP="00D573A5">
      <w:pPr>
        <w:pStyle w:val="ListParagraph"/>
        <w:widowControl w:val="0"/>
        <w:autoSpaceDE w:val="0"/>
        <w:autoSpaceDN w:val="0"/>
        <w:adjustRightInd w:val="0"/>
        <w:spacing w:after="0"/>
        <w:ind w:right="96"/>
        <w:jc w:val="both"/>
        <w:rPr>
          <w:rFonts w:ascii="Times New Roman" w:hAnsi="Times New Roman"/>
          <w:sz w:val="24"/>
          <w:szCs w:val="24"/>
        </w:rPr>
      </w:pPr>
    </w:p>
    <w:p w14:paraId="6F0ED00C" w14:textId="77777777" w:rsidR="003471AB" w:rsidRPr="00AA33D2" w:rsidRDefault="003471AB" w:rsidP="003471AB">
      <w:pPr>
        <w:pStyle w:val="ListParagraph"/>
        <w:widowControl w:val="0"/>
        <w:numPr>
          <w:ilvl w:val="0"/>
          <w:numId w:val="12"/>
        </w:numPr>
        <w:autoSpaceDE w:val="0"/>
        <w:autoSpaceDN w:val="0"/>
        <w:adjustRightInd w:val="0"/>
        <w:spacing w:after="0"/>
        <w:ind w:right="96" w:hanging="992"/>
        <w:jc w:val="both"/>
        <w:rPr>
          <w:rFonts w:ascii="Times New Roman" w:hAnsi="Times New Roman"/>
          <w:sz w:val="24"/>
          <w:szCs w:val="24"/>
        </w:rPr>
      </w:pPr>
      <w:r w:rsidRPr="00AA33D2">
        <w:rPr>
          <w:rFonts w:ascii="Times New Roman" w:hAnsi="Times New Roman"/>
          <w:sz w:val="24"/>
          <w:szCs w:val="24"/>
        </w:rPr>
        <w:t xml:space="preserve">Land meets Statutory Norms/NHAI (for sites on NH)/NRC/PWD/PESO/Local Municipality Bodies. In case, land is on NH/SH, feasibility report from empanelled consultant of NHAI (as applicable) is required to be submitted along with application form. </w:t>
      </w:r>
    </w:p>
    <w:p w14:paraId="6F0ED00D" w14:textId="77777777" w:rsidR="003471AB" w:rsidRPr="00AA33D2" w:rsidRDefault="003471AB" w:rsidP="003471AB">
      <w:pPr>
        <w:pStyle w:val="ListParagraph"/>
        <w:widowControl w:val="0"/>
        <w:numPr>
          <w:ilvl w:val="0"/>
          <w:numId w:val="12"/>
        </w:numPr>
        <w:autoSpaceDE w:val="0"/>
        <w:autoSpaceDN w:val="0"/>
        <w:adjustRightInd w:val="0"/>
        <w:spacing w:after="0"/>
        <w:ind w:right="96" w:hanging="992"/>
        <w:jc w:val="both"/>
        <w:rPr>
          <w:rFonts w:ascii="Times New Roman" w:hAnsi="Times New Roman"/>
          <w:sz w:val="24"/>
          <w:szCs w:val="24"/>
        </w:rPr>
      </w:pPr>
      <w:r w:rsidRPr="00AA33D2">
        <w:rPr>
          <w:rFonts w:ascii="Times New Roman" w:hAnsi="Times New Roman"/>
          <w:sz w:val="24"/>
          <w:szCs w:val="24"/>
        </w:rPr>
        <w:t>Land has no HT/LT Electric Line / Telephone line crossing</w:t>
      </w:r>
    </w:p>
    <w:p w14:paraId="6F0ED00E" w14:textId="77777777" w:rsidR="003471AB" w:rsidRPr="00AA33D2" w:rsidRDefault="003471AB" w:rsidP="003471AB">
      <w:pPr>
        <w:pStyle w:val="ListParagraph"/>
        <w:widowControl w:val="0"/>
        <w:numPr>
          <w:ilvl w:val="0"/>
          <w:numId w:val="12"/>
        </w:numPr>
        <w:autoSpaceDE w:val="0"/>
        <w:autoSpaceDN w:val="0"/>
        <w:adjustRightInd w:val="0"/>
        <w:spacing w:after="0"/>
        <w:ind w:right="96" w:hanging="992"/>
        <w:jc w:val="both"/>
        <w:rPr>
          <w:rFonts w:ascii="Times New Roman" w:hAnsi="Times New Roman"/>
          <w:sz w:val="24"/>
          <w:szCs w:val="24"/>
        </w:rPr>
      </w:pPr>
      <w:r w:rsidRPr="00AA33D2">
        <w:rPr>
          <w:rFonts w:ascii="Times New Roman" w:hAnsi="Times New Roman"/>
          <w:sz w:val="24"/>
          <w:szCs w:val="24"/>
        </w:rPr>
        <w:t>No School/Hospital/ Residential or other institution attached to plot</w:t>
      </w:r>
    </w:p>
    <w:p w14:paraId="6F0ED00F" w14:textId="77777777" w:rsidR="003471AB" w:rsidRDefault="003471AB" w:rsidP="003471AB">
      <w:pPr>
        <w:pStyle w:val="ListParagraph"/>
        <w:widowControl w:val="0"/>
        <w:numPr>
          <w:ilvl w:val="0"/>
          <w:numId w:val="12"/>
        </w:numPr>
        <w:autoSpaceDE w:val="0"/>
        <w:autoSpaceDN w:val="0"/>
        <w:adjustRightInd w:val="0"/>
        <w:spacing w:after="0"/>
        <w:ind w:right="96" w:hanging="992"/>
        <w:jc w:val="both"/>
        <w:rPr>
          <w:rFonts w:ascii="Times New Roman" w:hAnsi="Times New Roman"/>
          <w:sz w:val="24"/>
          <w:szCs w:val="24"/>
        </w:rPr>
      </w:pPr>
      <w:r w:rsidRPr="00AA33D2">
        <w:rPr>
          <w:rFonts w:ascii="Times New Roman" w:hAnsi="Times New Roman"/>
          <w:sz w:val="24"/>
          <w:szCs w:val="24"/>
        </w:rPr>
        <w:t>Any other compliance/condition as specified by IGL, to ensure safety or otherwise.</w:t>
      </w:r>
    </w:p>
    <w:p w14:paraId="6F0ED010" w14:textId="77777777" w:rsidR="003471AB" w:rsidRPr="00AA33D2" w:rsidRDefault="003471AB" w:rsidP="003471AB">
      <w:pPr>
        <w:pStyle w:val="ListParagraph"/>
        <w:widowControl w:val="0"/>
        <w:numPr>
          <w:ilvl w:val="0"/>
          <w:numId w:val="12"/>
        </w:numPr>
        <w:autoSpaceDE w:val="0"/>
        <w:autoSpaceDN w:val="0"/>
        <w:adjustRightInd w:val="0"/>
        <w:spacing w:after="0"/>
        <w:ind w:right="96" w:hanging="992"/>
        <w:jc w:val="both"/>
        <w:rPr>
          <w:rFonts w:ascii="Times New Roman" w:hAnsi="Times New Roman"/>
          <w:sz w:val="24"/>
          <w:szCs w:val="24"/>
        </w:rPr>
      </w:pPr>
      <w:r>
        <w:rPr>
          <w:rFonts w:ascii="Times New Roman" w:hAnsi="Times New Roman"/>
          <w:sz w:val="24"/>
          <w:szCs w:val="24"/>
        </w:rPr>
        <w:t xml:space="preserve">Offer Land is having clear and marketable title as well as without any encumbrance. </w:t>
      </w:r>
    </w:p>
    <w:p w14:paraId="6F0ED011" w14:textId="77777777" w:rsidR="003471AB" w:rsidRPr="00AA33D2" w:rsidRDefault="003471AB" w:rsidP="003471AB">
      <w:pPr>
        <w:pStyle w:val="ListParagraph"/>
        <w:widowControl w:val="0"/>
        <w:autoSpaceDE w:val="0"/>
        <w:autoSpaceDN w:val="0"/>
        <w:adjustRightInd w:val="0"/>
        <w:spacing w:after="0"/>
        <w:ind w:right="96"/>
        <w:jc w:val="both"/>
        <w:rPr>
          <w:rFonts w:ascii="Times New Roman" w:hAnsi="Times New Roman"/>
          <w:b/>
          <w:sz w:val="24"/>
          <w:szCs w:val="24"/>
        </w:rPr>
      </w:pPr>
    </w:p>
    <w:p w14:paraId="6F0ED012" w14:textId="77777777" w:rsidR="003471AB" w:rsidRDefault="003471AB" w:rsidP="003471AB">
      <w:pPr>
        <w:widowControl w:val="0"/>
        <w:overflowPunct w:val="0"/>
        <w:autoSpaceDE w:val="0"/>
        <w:autoSpaceDN w:val="0"/>
        <w:adjustRightInd w:val="0"/>
        <w:spacing w:after="0"/>
        <w:ind w:left="540" w:right="96"/>
        <w:jc w:val="both"/>
        <w:rPr>
          <w:rFonts w:ascii="Times New Roman" w:hAnsi="Times New Roman"/>
          <w:sz w:val="24"/>
          <w:szCs w:val="24"/>
        </w:rPr>
      </w:pPr>
      <w:r w:rsidRPr="00AA33D2">
        <w:rPr>
          <w:rFonts w:ascii="Times New Roman" w:hAnsi="Times New Roman"/>
          <w:sz w:val="24"/>
          <w:szCs w:val="24"/>
        </w:rPr>
        <w:t>The applicant shall comply with these requirements and land not meeting any of the above parameters will not be considered and will be summarily rejected. The decision of IGL pertaining to applicability of norms/condition shall stand final and bindin</w:t>
      </w:r>
      <w:r>
        <w:rPr>
          <w:rFonts w:ascii="Times New Roman" w:hAnsi="Times New Roman"/>
          <w:sz w:val="24"/>
          <w:szCs w:val="24"/>
        </w:rPr>
        <w:t>g.</w:t>
      </w:r>
    </w:p>
    <w:p w14:paraId="6F0ED013" w14:textId="77777777" w:rsidR="003471AB" w:rsidRDefault="003471AB" w:rsidP="003471AB">
      <w:pPr>
        <w:widowControl w:val="0"/>
        <w:overflowPunct w:val="0"/>
        <w:autoSpaceDE w:val="0"/>
        <w:autoSpaceDN w:val="0"/>
        <w:adjustRightInd w:val="0"/>
        <w:spacing w:after="0"/>
        <w:ind w:left="720" w:right="96"/>
        <w:jc w:val="both"/>
        <w:rPr>
          <w:rFonts w:ascii="Times New Roman" w:hAnsi="Times New Roman"/>
          <w:sz w:val="24"/>
          <w:szCs w:val="24"/>
        </w:rPr>
      </w:pPr>
    </w:p>
    <w:p w14:paraId="6F0ED014" w14:textId="77777777" w:rsidR="003471AB" w:rsidRPr="00C41EDD" w:rsidRDefault="003471AB" w:rsidP="003471AB">
      <w:pPr>
        <w:pStyle w:val="ListParagraph"/>
        <w:widowControl w:val="0"/>
        <w:numPr>
          <w:ilvl w:val="1"/>
          <w:numId w:val="34"/>
        </w:numPr>
        <w:overflowPunct w:val="0"/>
        <w:autoSpaceDE w:val="0"/>
        <w:autoSpaceDN w:val="0"/>
        <w:adjustRightInd w:val="0"/>
        <w:spacing w:after="0"/>
        <w:ind w:left="540" w:right="96" w:hanging="810"/>
        <w:jc w:val="both"/>
        <w:rPr>
          <w:rFonts w:ascii="Times New Roman" w:hAnsi="Times New Roman"/>
          <w:b/>
          <w:bCs/>
          <w:sz w:val="24"/>
          <w:szCs w:val="24"/>
        </w:rPr>
      </w:pPr>
      <w:r w:rsidRPr="00C41EDD">
        <w:rPr>
          <w:rFonts w:ascii="Times New Roman" w:hAnsi="Times New Roman"/>
          <w:b/>
          <w:bCs/>
          <w:sz w:val="24"/>
          <w:szCs w:val="24"/>
          <w:u w:val="single"/>
        </w:rPr>
        <w:t>Application Process:</w:t>
      </w:r>
    </w:p>
    <w:p w14:paraId="6F0ED015" w14:textId="77777777" w:rsidR="003471AB" w:rsidRPr="00AA33D2" w:rsidRDefault="003471AB" w:rsidP="003471AB">
      <w:pPr>
        <w:pStyle w:val="ListParagraph"/>
        <w:widowControl w:val="0"/>
        <w:overflowPunct w:val="0"/>
        <w:autoSpaceDE w:val="0"/>
        <w:autoSpaceDN w:val="0"/>
        <w:adjustRightInd w:val="0"/>
        <w:spacing w:after="0"/>
        <w:ind w:right="96"/>
        <w:jc w:val="both"/>
        <w:rPr>
          <w:rFonts w:ascii="Times New Roman" w:hAnsi="Times New Roman"/>
          <w:b/>
          <w:bCs/>
          <w:sz w:val="24"/>
          <w:szCs w:val="28"/>
        </w:rPr>
      </w:pPr>
    </w:p>
    <w:p w14:paraId="6F0ED016" w14:textId="77777777" w:rsidR="003471AB" w:rsidRPr="00C41EDD" w:rsidRDefault="003471AB" w:rsidP="003471AB">
      <w:pPr>
        <w:pStyle w:val="ListParagraph"/>
        <w:widowControl w:val="0"/>
        <w:numPr>
          <w:ilvl w:val="2"/>
          <w:numId w:val="34"/>
        </w:numPr>
        <w:overflowPunct w:val="0"/>
        <w:autoSpaceDE w:val="0"/>
        <w:autoSpaceDN w:val="0"/>
        <w:adjustRightInd w:val="0"/>
        <w:spacing w:after="0"/>
        <w:ind w:left="540" w:right="96" w:hanging="900"/>
        <w:jc w:val="both"/>
        <w:rPr>
          <w:rFonts w:ascii="Times New Roman" w:hAnsi="Times New Roman"/>
          <w:b/>
          <w:bCs/>
          <w:sz w:val="24"/>
          <w:szCs w:val="28"/>
        </w:rPr>
      </w:pPr>
      <w:r w:rsidRPr="00C41EDD">
        <w:rPr>
          <w:rFonts w:ascii="Times New Roman" w:hAnsi="Times New Roman"/>
          <w:sz w:val="24"/>
          <w:szCs w:val="24"/>
        </w:rPr>
        <w:t xml:space="preserve">Applicant have to apply online as per relevant EOI floated in the prescribed format available on IGL’s website. </w:t>
      </w:r>
    </w:p>
    <w:p w14:paraId="6F0ED017" w14:textId="77777777" w:rsidR="003471AB" w:rsidRPr="00C41EDD" w:rsidRDefault="003471AB" w:rsidP="003471AB">
      <w:pPr>
        <w:pStyle w:val="ListParagraph"/>
        <w:widowControl w:val="0"/>
        <w:overflowPunct w:val="0"/>
        <w:autoSpaceDE w:val="0"/>
        <w:autoSpaceDN w:val="0"/>
        <w:adjustRightInd w:val="0"/>
        <w:spacing w:after="0"/>
        <w:ind w:left="540" w:right="96"/>
        <w:jc w:val="both"/>
        <w:rPr>
          <w:rFonts w:ascii="Times New Roman" w:hAnsi="Times New Roman"/>
          <w:b/>
          <w:bCs/>
          <w:sz w:val="24"/>
          <w:szCs w:val="28"/>
        </w:rPr>
      </w:pPr>
    </w:p>
    <w:p w14:paraId="6F0ED018" w14:textId="77777777" w:rsidR="003471AB" w:rsidRPr="00C41EDD" w:rsidRDefault="003471AB" w:rsidP="003471AB">
      <w:pPr>
        <w:pStyle w:val="ListParagraph"/>
        <w:widowControl w:val="0"/>
        <w:numPr>
          <w:ilvl w:val="2"/>
          <w:numId w:val="34"/>
        </w:numPr>
        <w:overflowPunct w:val="0"/>
        <w:autoSpaceDE w:val="0"/>
        <w:autoSpaceDN w:val="0"/>
        <w:adjustRightInd w:val="0"/>
        <w:spacing w:after="0"/>
        <w:ind w:left="540" w:right="96" w:hanging="900"/>
        <w:jc w:val="both"/>
        <w:rPr>
          <w:rFonts w:ascii="Times New Roman" w:hAnsi="Times New Roman"/>
          <w:b/>
          <w:bCs/>
          <w:sz w:val="24"/>
          <w:szCs w:val="28"/>
        </w:rPr>
      </w:pPr>
      <w:r w:rsidRPr="00C41EDD">
        <w:rPr>
          <w:rFonts w:ascii="Times New Roman" w:hAnsi="Times New Roman"/>
          <w:b/>
          <w:sz w:val="24"/>
          <w:szCs w:val="24"/>
        </w:rPr>
        <w:t>Application Fee:</w:t>
      </w:r>
      <w:r w:rsidRPr="00C41EDD">
        <w:rPr>
          <w:rFonts w:ascii="Times New Roman" w:hAnsi="Times New Roman"/>
          <w:sz w:val="24"/>
          <w:szCs w:val="24"/>
        </w:rPr>
        <w:t xml:space="preserve"> The application fee </w:t>
      </w:r>
      <w:r>
        <w:rPr>
          <w:rFonts w:ascii="Times New Roman" w:hAnsi="Times New Roman"/>
          <w:sz w:val="24"/>
          <w:szCs w:val="24"/>
        </w:rPr>
        <w:t xml:space="preserve">of </w:t>
      </w:r>
      <w:r w:rsidRPr="00C41EDD">
        <w:rPr>
          <w:rFonts w:ascii="Times New Roman" w:hAnsi="Times New Roman"/>
          <w:sz w:val="24"/>
          <w:szCs w:val="24"/>
        </w:rPr>
        <w:t>Rs.5000/- (Non Refundable)</w:t>
      </w:r>
      <w:r>
        <w:rPr>
          <w:rFonts w:ascii="Times New Roman" w:hAnsi="Times New Roman"/>
          <w:sz w:val="24"/>
          <w:szCs w:val="24"/>
        </w:rPr>
        <w:t xml:space="preserve"> </w:t>
      </w:r>
      <w:r w:rsidRPr="00C41EDD">
        <w:rPr>
          <w:rFonts w:ascii="Times New Roman" w:hAnsi="Times New Roman"/>
          <w:sz w:val="24"/>
          <w:szCs w:val="24"/>
        </w:rPr>
        <w:t>is required to be submitted along with the application either online or through demand draft in favour of IGL.</w:t>
      </w:r>
    </w:p>
    <w:p w14:paraId="6F0ED019" w14:textId="77777777" w:rsidR="003471AB" w:rsidRPr="00C41EDD" w:rsidRDefault="003471AB" w:rsidP="003471AB">
      <w:pPr>
        <w:widowControl w:val="0"/>
        <w:overflowPunct w:val="0"/>
        <w:autoSpaceDE w:val="0"/>
        <w:autoSpaceDN w:val="0"/>
        <w:adjustRightInd w:val="0"/>
        <w:spacing w:after="0"/>
        <w:ind w:right="96"/>
        <w:jc w:val="both"/>
        <w:rPr>
          <w:rFonts w:ascii="Times New Roman" w:hAnsi="Times New Roman"/>
          <w:b/>
          <w:bCs/>
          <w:sz w:val="24"/>
          <w:szCs w:val="28"/>
        </w:rPr>
      </w:pPr>
    </w:p>
    <w:p w14:paraId="6F0ED01A" w14:textId="77777777" w:rsidR="003471AB" w:rsidRPr="00C41EDD" w:rsidRDefault="003471AB" w:rsidP="003471AB">
      <w:pPr>
        <w:pStyle w:val="ListParagraph"/>
        <w:widowControl w:val="0"/>
        <w:numPr>
          <w:ilvl w:val="2"/>
          <w:numId w:val="34"/>
        </w:numPr>
        <w:overflowPunct w:val="0"/>
        <w:autoSpaceDE w:val="0"/>
        <w:autoSpaceDN w:val="0"/>
        <w:adjustRightInd w:val="0"/>
        <w:spacing w:after="0"/>
        <w:ind w:left="540" w:right="96" w:hanging="900"/>
        <w:jc w:val="both"/>
        <w:rPr>
          <w:rFonts w:ascii="Times New Roman" w:hAnsi="Times New Roman"/>
          <w:b/>
          <w:bCs/>
          <w:sz w:val="24"/>
          <w:szCs w:val="28"/>
        </w:rPr>
      </w:pPr>
      <w:r w:rsidRPr="00C41EDD">
        <w:rPr>
          <w:rFonts w:ascii="Times New Roman" w:hAnsi="Times New Roman"/>
          <w:b/>
          <w:bCs/>
          <w:sz w:val="24"/>
          <w:szCs w:val="24"/>
        </w:rPr>
        <w:t xml:space="preserve">Scrutiny Fee: </w:t>
      </w:r>
      <w:r w:rsidRPr="00C41EDD">
        <w:rPr>
          <w:rFonts w:ascii="Times New Roman" w:hAnsi="Times New Roman"/>
          <w:sz w:val="24"/>
          <w:szCs w:val="24"/>
        </w:rPr>
        <w:t xml:space="preserve">If the proposed land is found suitable by IGL’s survey team, a scrutiny fee for evaluation of relevant documents i.e. Due Diligence Report w.r.t proposed land will be charged from applicant at the rate of </w:t>
      </w:r>
      <w:proofErr w:type="spellStart"/>
      <w:r w:rsidRPr="00C41EDD">
        <w:rPr>
          <w:rFonts w:ascii="Times New Roman" w:hAnsi="Times New Roman"/>
          <w:sz w:val="24"/>
          <w:szCs w:val="24"/>
        </w:rPr>
        <w:t>Rs</w:t>
      </w:r>
      <w:proofErr w:type="spellEnd"/>
      <w:r w:rsidRPr="00C41EDD">
        <w:rPr>
          <w:rFonts w:ascii="Times New Roman" w:hAnsi="Times New Roman"/>
          <w:sz w:val="24"/>
          <w:szCs w:val="24"/>
        </w:rPr>
        <w:t>. 50,000/-+GST.IGL reserves the right to get the DDR done from empanelled advocate/lawyer.</w:t>
      </w:r>
    </w:p>
    <w:p w14:paraId="6F0ED01B" w14:textId="77777777" w:rsidR="003471AB" w:rsidRDefault="003471AB" w:rsidP="003471AB">
      <w:pPr>
        <w:pStyle w:val="ListParagraph"/>
        <w:widowControl w:val="0"/>
        <w:overflowPunct w:val="0"/>
        <w:autoSpaceDE w:val="0"/>
        <w:autoSpaceDN w:val="0"/>
        <w:adjustRightInd w:val="0"/>
        <w:spacing w:after="0"/>
        <w:ind w:right="96"/>
        <w:jc w:val="both"/>
        <w:rPr>
          <w:rFonts w:ascii="Times New Roman" w:hAnsi="Times New Roman"/>
          <w:sz w:val="24"/>
          <w:szCs w:val="24"/>
        </w:rPr>
      </w:pPr>
    </w:p>
    <w:p w14:paraId="6F0ED01C" w14:textId="77777777" w:rsidR="003471AB" w:rsidRPr="00AA33D2" w:rsidRDefault="003471AB" w:rsidP="003471AB">
      <w:pPr>
        <w:pStyle w:val="ListParagraph"/>
        <w:widowControl w:val="0"/>
        <w:numPr>
          <w:ilvl w:val="1"/>
          <w:numId w:val="34"/>
        </w:numPr>
        <w:overflowPunct w:val="0"/>
        <w:autoSpaceDE w:val="0"/>
        <w:autoSpaceDN w:val="0"/>
        <w:adjustRightInd w:val="0"/>
        <w:spacing w:after="0"/>
        <w:ind w:left="540" w:right="96" w:hanging="810"/>
        <w:jc w:val="both"/>
        <w:rPr>
          <w:rFonts w:ascii="Times New Roman" w:hAnsi="Times New Roman"/>
          <w:sz w:val="24"/>
          <w:szCs w:val="24"/>
        </w:rPr>
      </w:pPr>
      <w:r w:rsidRPr="00AA33D2">
        <w:rPr>
          <w:rFonts w:ascii="Times New Roman" w:hAnsi="Times New Roman"/>
          <w:sz w:val="24"/>
          <w:szCs w:val="24"/>
        </w:rPr>
        <w:t xml:space="preserve">In case of partnership, the name of each partner would be mentioned in the application form. However, single application form has to be filled by the authorised partner only in the name of partnership firm only. </w:t>
      </w:r>
    </w:p>
    <w:p w14:paraId="6F0ED01D" w14:textId="77777777" w:rsidR="003471AB" w:rsidRPr="00AA33D2" w:rsidRDefault="003471AB" w:rsidP="003471AB">
      <w:pPr>
        <w:pStyle w:val="NoSpacing"/>
        <w:ind w:left="720" w:right="96"/>
        <w:jc w:val="both"/>
        <w:rPr>
          <w:rFonts w:ascii="Times New Roman" w:hAnsi="Times New Roman" w:cs="Times New Roman"/>
        </w:rPr>
      </w:pPr>
    </w:p>
    <w:p w14:paraId="6F0ED01E" w14:textId="77777777" w:rsidR="003471AB" w:rsidRPr="00AA33D2" w:rsidRDefault="003471AB" w:rsidP="003471AB">
      <w:pPr>
        <w:pStyle w:val="ListParagraph"/>
        <w:widowControl w:val="0"/>
        <w:numPr>
          <w:ilvl w:val="1"/>
          <w:numId w:val="34"/>
        </w:numPr>
        <w:overflowPunct w:val="0"/>
        <w:autoSpaceDE w:val="0"/>
        <w:autoSpaceDN w:val="0"/>
        <w:adjustRightInd w:val="0"/>
        <w:spacing w:after="0"/>
        <w:ind w:left="540" w:right="96" w:hanging="810"/>
        <w:jc w:val="both"/>
        <w:rPr>
          <w:rFonts w:ascii="Times New Roman" w:hAnsi="Times New Roman"/>
          <w:sz w:val="24"/>
          <w:szCs w:val="24"/>
        </w:rPr>
      </w:pPr>
      <w:r w:rsidRPr="00AA33D2">
        <w:rPr>
          <w:rFonts w:ascii="Times New Roman" w:hAnsi="Times New Roman"/>
          <w:sz w:val="24"/>
          <w:szCs w:val="24"/>
        </w:rPr>
        <w:t xml:space="preserve">At any stage of application processing, if it is found that the same land (part of or full) is applied by more than one applicant (under any category/ownership or any model), all applications related to that land/plot (part or full) shall be summarily rejected and application fee forfeited. IGL’s decision in this regard shall final and binding on all the applicants. </w:t>
      </w:r>
    </w:p>
    <w:p w14:paraId="6F0ED01F" w14:textId="77777777" w:rsidR="003471AB" w:rsidRPr="00AA33D2" w:rsidRDefault="003471AB" w:rsidP="003471AB">
      <w:pPr>
        <w:pStyle w:val="ListParagraph"/>
        <w:widowControl w:val="0"/>
        <w:overflowPunct w:val="0"/>
        <w:autoSpaceDE w:val="0"/>
        <w:autoSpaceDN w:val="0"/>
        <w:adjustRightInd w:val="0"/>
        <w:spacing w:after="0"/>
        <w:ind w:right="96"/>
        <w:jc w:val="both"/>
        <w:rPr>
          <w:rFonts w:ascii="Times New Roman" w:hAnsi="Times New Roman"/>
          <w:sz w:val="24"/>
          <w:szCs w:val="24"/>
        </w:rPr>
      </w:pPr>
    </w:p>
    <w:p w14:paraId="6F0ED020" w14:textId="77777777" w:rsidR="003471AB" w:rsidRDefault="003471AB" w:rsidP="003471AB">
      <w:pPr>
        <w:pStyle w:val="ListParagraph"/>
        <w:widowControl w:val="0"/>
        <w:numPr>
          <w:ilvl w:val="1"/>
          <w:numId w:val="34"/>
        </w:numPr>
        <w:overflowPunct w:val="0"/>
        <w:autoSpaceDE w:val="0"/>
        <w:autoSpaceDN w:val="0"/>
        <w:adjustRightInd w:val="0"/>
        <w:spacing w:after="0"/>
        <w:ind w:left="540" w:right="96" w:hanging="818"/>
        <w:jc w:val="both"/>
        <w:rPr>
          <w:rFonts w:ascii="Times New Roman" w:hAnsi="Times New Roman"/>
          <w:sz w:val="24"/>
          <w:szCs w:val="24"/>
        </w:rPr>
      </w:pPr>
      <w:r w:rsidRPr="00AA33D2">
        <w:rPr>
          <w:rFonts w:ascii="Times New Roman" w:hAnsi="Times New Roman"/>
          <w:sz w:val="24"/>
          <w:szCs w:val="24"/>
        </w:rPr>
        <w:t>Land (part or full) applied in any model cannot be re-applied in any model till the disposal of earlier application. In this case, both applications may be rejected.</w:t>
      </w:r>
    </w:p>
    <w:p w14:paraId="40403A7C" w14:textId="77777777" w:rsidR="00D10A2D" w:rsidRDefault="00D10A2D" w:rsidP="00D10A2D">
      <w:pPr>
        <w:pStyle w:val="ListParagraph"/>
        <w:widowControl w:val="0"/>
        <w:overflowPunct w:val="0"/>
        <w:autoSpaceDE w:val="0"/>
        <w:autoSpaceDN w:val="0"/>
        <w:adjustRightInd w:val="0"/>
        <w:spacing w:after="0"/>
        <w:ind w:left="540" w:right="96"/>
        <w:jc w:val="both"/>
        <w:rPr>
          <w:rFonts w:ascii="Times New Roman" w:hAnsi="Times New Roman"/>
          <w:sz w:val="24"/>
          <w:szCs w:val="24"/>
        </w:rPr>
      </w:pPr>
    </w:p>
    <w:p w14:paraId="6F0ED022" w14:textId="61D194A4" w:rsidR="003471AB" w:rsidRPr="00AA33D2" w:rsidRDefault="003471AB" w:rsidP="003471AB">
      <w:pPr>
        <w:pStyle w:val="ListParagraph"/>
        <w:widowControl w:val="0"/>
        <w:numPr>
          <w:ilvl w:val="1"/>
          <w:numId w:val="34"/>
        </w:numPr>
        <w:overflowPunct w:val="0"/>
        <w:autoSpaceDE w:val="0"/>
        <w:autoSpaceDN w:val="0"/>
        <w:adjustRightInd w:val="0"/>
        <w:spacing w:after="0"/>
        <w:ind w:left="540" w:right="96" w:hanging="818"/>
        <w:jc w:val="both"/>
        <w:rPr>
          <w:rFonts w:ascii="Times New Roman" w:hAnsi="Times New Roman"/>
          <w:sz w:val="24"/>
          <w:szCs w:val="24"/>
        </w:rPr>
      </w:pPr>
      <w:r w:rsidRPr="00AA33D2">
        <w:rPr>
          <w:rFonts w:ascii="Times New Roman" w:hAnsi="Times New Roman"/>
          <w:sz w:val="24"/>
          <w:szCs w:val="24"/>
        </w:rPr>
        <w:t xml:space="preserve">Category of application i.e. owned land / </w:t>
      </w:r>
      <w:r w:rsidR="001421F4">
        <w:rPr>
          <w:rFonts w:ascii="Times New Roman" w:hAnsi="Times New Roman"/>
          <w:sz w:val="24"/>
          <w:szCs w:val="24"/>
        </w:rPr>
        <w:t>registered lease deed</w:t>
      </w:r>
      <w:r w:rsidRPr="00AA33D2">
        <w:rPr>
          <w:rFonts w:ascii="Times New Roman" w:hAnsi="Times New Roman"/>
          <w:sz w:val="24"/>
          <w:szCs w:val="24"/>
        </w:rPr>
        <w:t xml:space="preserve">, as on the date of submission of application shall be considered final and no change in the category will be entertained.  </w:t>
      </w:r>
    </w:p>
    <w:p w14:paraId="6F0ED023" w14:textId="77777777" w:rsidR="003471AB" w:rsidRPr="00AA33D2" w:rsidRDefault="003471AB" w:rsidP="003471AB">
      <w:pPr>
        <w:pStyle w:val="ListParagraph"/>
        <w:widowControl w:val="0"/>
        <w:autoSpaceDE w:val="0"/>
        <w:autoSpaceDN w:val="0"/>
        <w:adjustRightInd w:val="0"/>
        <w:spacing w:after="0"/>
        <w:ind w:left="540" w:right="96" w:hanging="818"/>
        <w:jc w:val="both"/>
        <w:rPr>
          <w:rFonts w:ascii="Times New Roman" w:hAnsi="Times New Roman"/>
          <w:sz w:val="24"/>
          <w:szCs w:val="24"/>
        </w:rPr>
      </w:pPr>
    </w:p>
    <w:p w14:paraId="6F0ED024" w14:textId="77777777" w:rsidR="003471AB" w:rsidRDefault="003471AB" w:rsidP="003471AB">
      <w:pPr>
        <w:pStyle w:val="ListParagraph"/>
        <w:widowControl w:val="0"/>
        <w:numPr>
          <w:ilvl w:val="1"/>
          <w:numId w:val="34"/>
        </w:numPr>
        <w:overflowPunct w:val="0"/>
        <w:autoSpaceDE w:val="0"/>
        <w:autoSpaceDN w:val="0"/>
        <w:adjustRightInd w:val="0"/>
        <w:spacing w:after="0"/>
        <w:ind w:left="540" w:right="96" w:hanging="818"/>
        <w:jc w:val="both"/>
        <w:rPr>
          <w:rFonts w:ascii="Times New Roman" w:hAnsi="Times New Roman"/>
          <w:sz w:val="24"/>
          <w:szCs w:val="24"/>
        </w:rPr>
      </w:pPr>
      <w:r w:rsidRPr="00AA33D2">
        <w:rPr>
          <w:rFonts w:ascii="Times New Roman" w:hAnsi="Times New Roman"/>
          <w:sz w:val="24"/>
          <w:szCs w:val="24"/>
        </w:rPr>
        <w:lastRenderedPageBreak/>
        <w:t>The applicant should upload his / her recent (last 6 months) coloured photograph.</w:t>
      </w:r>
    </w:p>
    <w:p w14:paraId="6F0ED026" w14:textId="77777777" w:rsidR="003471AB" w:rsidRDefault="003471AB" w:rsidP="003471AB">
      <w:pPr>
        <w:pStyle w:val="ListParagraph"/>
        <w:widowControl w:val="0"/>
        <w:overflowPunct w:val="0"/>
        <w:autoSpaceDE w:val="0"/>
        <w:autoSpaceDN w:val="0"/>
        <w:adjustRightInd w:val="0"/>
        <w:spacing w:after="0"/>
        <w:ind w:left="540" w:right="96" w:hanging="818"/>
        <w:jc w:val="both"/>
        <w:rPr>
          <w:rFonts w:ascii="Times New Roman" w:hAnsi="Times New Roman"/>
          <w:sz w:val="24"/>
          <w:szCs w:val="24"/>
        </w:rPr>
      </w:pPr>
    </w:p>
    <w:p w14:paraId="237C760D" w14:textId="77777777" w:rsidR="00D573A5" w:rsidRDefault="003471AB" w:rsidP="003471AB">
      <w:pPr>
        <w:pStyle w:val="ListParagraph"/>
        <w:widowControl w:val="0"/>
        <w:numPr>
          <w:ilvl w:val="1"/>
          <w:numId w:val="34"/>
        </w:numPr>
        <w:overflowPunct w:val="0"/>
        <w:autoSpaceDE w:val="0"/>
        <w:autoSpaceDN w:val="0"/>
        <w:adjustRightInd w:val="0"/>
        <w:spacing w:after="0"/>
        <w:ind w:left="540" w:right="96" w:hanging="818"/>
        <w:jc w:val="both"/>
        <w:rPr>
          <w:rFonts w:ascii="Times New Roman" w:hAnsi="Times New Roman"/>
          <w:sz w:val="24"/>
          <w:szCs w:val="24"/>
        </w:rPr>
      </w:pPr>
      <w:r w:rsidRPr="00AA33D2">
        <w:rPr>
          <w:rFonts w:ascii="Times New Roman" w:hAnsi="Times New Roman"/>
          <w:sz w:val="24"/>
          <w:szCs w:val="24"/>
        </w:rPr>
        <w:t xml:space="preserve">Submission of new document/alteration in the application/any additional information </w:t>
      </w:r>
    </w:p>
    <w:p w14:paraId="1055AAA0" w14:textId="77777777" w:rsidR="00D573A5" w:rsidRPr="00D573A5" w:rsidRDefault="00D573A5" w:rsidP="00D573A5">
      <w:pPr>
        <w:pStyle w:val="ListParagraph"/>
        <w:rPr>
          <w:rFonts w:ascii="Times New Roman" w:hAnsi="Times New Roman"/>
          <w:sz w:val="24"/>
          <w:szCs w:val="24"/>
        </w:rPr>
      </w:pPr>
    </w:p>
    <w:p w14:paraId="6F0ED027" w14:textId="075D3AE0" w:rsidR="003471AB" w:rsidRPr="00AA33D2" w:rsidRDefault="003471AB" w:rsidP="00D573A5">
      <w:pPr>
        <w:pStyle w:val="ListParagraph"/>
        <w:widowControl w:val="0"/>
        <w:overflowPunct w:val="0"/>
        <w:autoSpaceDE w:val="0"/>
        <w:autoSpaceDN w:val="0"/>
        <w:adjustRightInd w:val="0"/>
        <w:spacing w:after="0"/>
        <w:ind w:left="540" w:right="96"/>
        <w:jc w:val="both"/>
        <w:rPr>
          <w:rFonts w:ascii="Times New Roman" w:hAnsi="Times New Roman"/>
          <w:sz w:val="24"/>
          <w:szCs w:val="24"/>
        </w:rPr>
      </w:pPr>
      <w:r w:rsidRPr="00AA33D2">
        <w:rPr>
          <w:rFonts w:ascii="Times New Roman" w:hAnsi="Times New Roman"/>
          <w:sz w:val="24"/>
          <w:szCs w:val="24"/>
        </w:rPr>
        <w:t>related to the application in the already submitted application/documents in support of eligibility will not be ente</w:t>
      </w:r>
      <w:r>
        <w:rPr>
          <w:rFonts w:ascii="Times New Roman" w:hAnsi="Times New Roman"/>
          <w:sz w:val="24"/>
          <w:szCs w:val="24"/>
        </w:rPr>
        <w:t xml:space="preserve">rtained, under any circumstance and </w:t>
      </w:r>
      <w:r w:rsidRPr="00AA33D2">
        <w:rPr>
          <w:rFonts w:ascii="Times New Roman" w:hAnsi="Times New Roman"/>
          <w:sz w:val="24"/>
          <w:szCs w:val="24"/>
        </w:rPr>
        <w:t>no new document will be admissible that causes material change in the application (like change in land address, size of land, NOCs, valuation related document, applicant type change, etc.) and no request in</w:t>
      </w:r>
      <w:r w:rsidR="00D573A5">
        <w:rPr>
          <w:rFonts w:ascii="Times New Roman" w:hAnsi="Times New Roman"/>
          <w:sz w:val="24"/>
          <w:szCs w:val="24"/>
        </w:rPr>
        <w:t xml:space="preserve"> this case will be entertained.</w:t>
      </w:r>
    </w:p>
    <w:p w14:paraId="6F0ED028" w14:textId="77777777" w:rsidR="003471AB" w:rsidRPr="00AA33D2" w:rsidRDefault="003471AB" w:rsidP="003471AB">
      <w:pPr>
        <w:pStyle w:val="ListParagraph"/>
        <w:widowControl w:val="0"/>
        <w:autoSpaceDE w:val="0"/>
        <w:autoSpaceDN w:val="0"/>
        <w:adjustRightInd w:val="0"/>
        <w:spacing w:after="0"/>
        <w:ind w:left="540" w:right="96" w:hanging="818"/>
        <w:jc w:val="both"/>
        <w:rPr>
          <w:rFonts w:ascii="Times New Roman" w:hAnsi="Times New Roman"/>
          <w:sz w:val="24"/>
          <w:szCs w:val="24"/>
        </w:rPr>
      </w:pPr>
      <w:r w:rsidRPr="00AA33D2">
        <w:rPr>
          <w:rFonts w:ascii="Times New Roman" w:hAnsi="Times New Roman"/>
          <w:sz w:val="24"/>
          <w:szCs w:val="24"/>
        </w:rPr>
        <w:t xml:space="preserve"> </w:t>
      </w:r>
    </w:p>
    <w:p w14:paraId="6F0ED029" w14:textId="77777777" w:rsidR="003471AB" w:rsidRDefault="003471AB" w:rsidP="003471AB">
      <w:pPr>
        <w:pStyle w:val="ListParagraph"/>
        <w:widowControl w:val="0"/>
        <w:numPr>
          <w:ilvl w:val="1"/>
          <w:numId w:val="34"/>
        </w:numPr>
        <w:overflowPunct w:val="0"/>
        <w:autoSpaceDE w:val="0"/>
        <w:autoSpaceDN w:val="0"/>
        <w:adjustRightInd w:val="0"/>
        <w:spacing w:after="0"/>
        <w:ind w:left="540" w:right="96" w:hanging="818"/>
        <w:jc w:val="both"/>
        <w:rPr>
          <w:rFonts w:ascii="Times New Roman" w:hAnsi="Times New Roman"/>
          <w:sz w:val="24"/>
          <w:szCs w:val="24"/>
        </w:rPr>
      </w:pPr>
      <w:r w:rsidRPr="00AA33D2">
        <w:rPr>
          <w:rFonts w:ascii="Times New Roman" w:hAnsi="Times New Roman"/>
          <w:sz w:val="24"/>
          <w:szCs w:val="24"/>
        </w:rPr>
        <w:t>Applications received after the closure of application submission date for any reason, and those without accompanying valid documents, application fee or incomplete in any respect will not be considered and no correspondence will be entertained by company in such cases whatsoever.</w:t>
      </w:r>
    </w:p>
    <w:p w14:paraId="6F0ED02A" w14:textId="77777777" w:rsidR="003471AB" w:rsidRDefault="003471AB" w:rsidP="003471AB">
      <w:pPr>
        <w:pStyle w:val="ListParagraph"/>
        <w:widowControl w:val="0"/>
        <w:overflowPunct w:val="0"/>
        <w:autoSpaceDE w:val="0"/>
        <w:autoSpaceDN w:val="0"/>
        <w:adjustRightInd w:val="0"/>
        <w:spacing w:after="0"/>
        <w:ind w:left="540" w:right="96"/>
        <w:jc w:val="both"/>
        <w:rPr>
          <w:rFonts w:ascii="Times New Roman" w:hAnsi="Times New Roman"/>
          <w:sz w:val="24"/>
          <w:szCs w:val="24"/>
        </w:rPr>
      </w:pPr>
    </w:p>
    <w:p w14:paraId="6F0ED02B" w14:textId="77777777" w:rsidR="003471AB" w:rsidRDefault="003471AB" w:rsidP="003471AB">
      <w:pPr>
        <w:pStyle w:val="ListParagraph"/>
        <w:widowControl w:val="0"/>
        <w:numPr>
          <w:ilvl w:val="1"/>
          <w:numId w:val="34"/>
        </w:numPr>
        <w:overflowPunct w:val="0"/>
        <w:autoSpaceDE w:val="0"/>
        <w:autoSpaceDN w:val="0"/>
        <w:adjustRightInd w:val="0"/>
        <w:spacing w:after="0"/>
        <w:ind w:left="540" w:right="96" w:hanging="818"/>
        <w:jc w:val="both"/>
        <w:rPr>
          <w:rFonts w:ascii="Times New Roman" w:hAnsi="Times New Roman"/>
          <w:sz w:val="24"/>
          <w:szCs w:val="24"/>
        </w:rPr>
      </w:pPr>
      <w:r w:rsidRPr="00AB4B2F">
        <w:rPr>
          <w:rFonts w:ascii="Times New Roman" w:hAnsi="Times New Roman"/>
          <w:sz w:val="24"/>
          <w:szCs w:val="24"/>
        </w:rPr>
        <w:t>After the closure of application submission date as given in the advertisement the applications shall be scrutinized.</w:t>
      </w:r>
    </w:p>
    <w:p w14:paraId="6F0ED02C" w14:textId="77777777" w:rsidR="003471AB" w:rsidRDefault="003471AB" w:rsidP="003471AB">
      <w:pPr>
        <w:pStyle w:val="ListParagraph"/>
        <w:widowControl w:val="0"/>
        <w:overflowPunct w:val="0"/>
        <w:autoSpaceDE w:val="0"/>
        <w:autoSpaceDN w:val="0"/>
        <w:adjustRightInd w:val="0"/>
        <w:spacing w:after="0"/>
        <w:ind w:left="540" w:right="96"/>
        <w:jc w:val="both"/>
        <w:rPr>
          <w:rFonts w:ascii="Times New Roman" w:hAnsi="Times New Roman"/>
          <w:b/>
          <w:bCs/>
          <w:sz w:val="24"/>
          <w:szCs w:val="24"/>
        </w:rPr>
      </w:pPr>
    </w:p>
    <w:p w14:paraId="6F0ED02D" w14:textId="77777777" w:rsidR="003471AB" w:rsidRPr="00AA33D2" w:rsidRDefault="00DB45E9" w:rsidP="001421F4">
      <w:pPr>
        <w:pStyle w:val="ListParagraph"/>
        <w:widowControl w:val="0"/>
        <w:numPr>
          <w:ilvl w:val="1"/>
          <w:numId w:val="34"/>
        </w:numPr>
        <w:overflowPunct w:val="0"/>
        <w:autoSpaceDE w:val="0"/>
        <w:autoSpaceDN w:val="0"/>
        <w:adjustRightInd w:val="0"/>
        <w:spacing w:after="0"/>
        <w:ind w:left="540" w:right="96" w:hanging="810"/>
        <w:jc w:val="both"/>
        <w:rPr>
          <w:rFonts w:ascii="Times New Roman" w:hAnsi="Times New Roman"/>
          <w:b/>
          <w:bCs/>
          <w:sz w:val="24"/>
          <w:szCs w:val="24"/>
        </w:rPr>
      </w:pPr>
      <w:r>
        <w:rPr>
          <w:rFonts w:ascii="Times New Roman" w:hAnsi="Times New Roman"/>
          <w:b/>
          <w:bCs/>
          <w:sz w:val="24"/>
          <w:szCs w:val="24"/>
        </w:rPr>
        <w:t>One Application for one Area</w:t>
      </w:r>
      <w:r w:rsidR="003471AB" w:rsidRPr="00AA33D2">
        <w:rPr>
          <w:rFonts w:ascii="Times New Roman" w:hAnsi="Times New Roman"/>
          <w:b/>
          <w:bCs/>
          <w:sz w:val="24"/>
          <w:szCs w:val="24"/>
        </w:rPr>
        <w:t>:</w:t>
      </w:r>
    </w:p>
    <w:p w14:paraId="6F0ED02E" w14:textId="77777777" w:rsidR="003471AB" w:rsidRPr="00AA33D2" w:rsidRDefault="003471AB" w:rsidP="003471AB">
      <w:pPr>
        <w:widowControl w:val="0"/>
        <w:tabs>
          <w:tab w:val="left" w:pos="851"/>
        </w:tabs>
        <w:overflowPunct w:val="0"/>
        <w:autoSpaceDE w:val="0"/>
        <w:autoSpaceDN w:val="0"/>
        <w:adjustRightInd w:val="0"/>
        <w:spacing w:after="0" w:line="224" w:lineRule="auto"/>
        <w:ind w:left="720" w:right="96"/>
        <w:jc w:val="both"/>
        <w:rPr>
          <w:rFonts w:ascii="Times New Roman" w:hAnsi="Times New Roman"/>
          <w:b/>
          <w:bCs/>
          <w:sz w:val="24"/>
          <w:szCs w:val="24"/>
        </w:rPr>
      </w:pPr>
    </w:p>
    <w:p w14:paraId="6F0ED02F" w14:textId="1C8AAF52" w:rsidR="003471AB" w:rsidRDefault="003471AB" w:rsidP="00D573A5">
      <w:pPr>
        <w:widowControl w:val="0"/>
        <w:overflowPunct w:val="0"/>
        <w:autoSpaceDE w:val="0"/>
        <w:autoSpaceDN w:val="0"/>
        <w:adjustRightInd w:val="0"/>
        <w:spacing w:after="0"/>
        <w:ind w:left="540" w:right="96"/>
        <w:jc w:val="both"/>
        <w:rPr>
          <w:rFonts w:ascii="Times New Roman" w:hAnsi="Times New Roman"/>
          <w:sz w:val="24"/>
          <w:szCs w:val="24"/>
        </w:rPr>
      </w:pPr>
      <w:r w:rsidRPr="00AA33D2">
        <w:rPr>
          <w:rFonts w:ascii="Times New Roman" w:hAnsi="Times New Roman"/>
          <w:sz w:val="24"/>
        </w:rPr>
        <w:t>For a given stretch, only one application can be submitted by an applicant (multiple application with different land on the same stretches are not allowed).</w:t>
      </w:r>
      <w:r w:rsidR="00D573A5">
        <w:rPr>
          <w:rFonts w:ascii="Times New Roman" w:hAnsi="Times New Roman"/>
          <w:sz w:val="24"/>
        </w:rPr>
        <w:t xml:space="preserve"> </w:t>
      </w:r>
      <w:r w:rsidR="00D573A5" w:rsidRPr="00D573A5">
        <w:rPr>
          <w:rFonts w:ascii="Times New Roman" w:hAnsi="Times New Roman"/>
          <w:sz w:val="24"/>
        </w:rPr>
        <w:t>However, one applicant (individual/ non-individual) can apply for different stretches, the</w:t>
      </w:r>
      <w:r w:rsidR="00003544">
        <w:rPr>
          <w:rFonts w:ascii="Times New Roman" w:hAnsi="Times New Roman"/>
          <w:sz w:val="24"/>
        </w:rPr>
        <w:t xml:space="preserve"> same should </w:t>
      </w:r>
      <w:r w:rsidR="00D573A5" w:rsidRPr="00D573A5">
        <w:rPr>
          <w:rFonts w:ascii="Times New Roman" w:hAnsi="Times New Roman"/>
          <w:sz w:val="24"/>
        </w:rPr>
        <w:t xml:space="preserve">be done in separate application forms in respect of each stretch along with application fee in each case. Each application should be complete in all respect. Documents attached with one application cannot be considered for other application(s). However, in a GA, only one LOI (for any CNG station model) will be awarded to one applicant / family (self, spouse and dependent parents/children) same condition (of awarding one LOI per GA) is applicable for non-individual applicants but not on their partners &amp; directors, </w:t>
      </w:r>
      <w:proofErr w:type="spellStart"/>
      <w:r w:rsidR="00D573A5" w:rsidRPr="00D573A5">
        <w:rPr>
          <w:rFonts w:ascii="Times New Roman" w:hAnsi="Times New Roman"/>
          <w:sz w:val="24"/>
        </w:rPr>
        <w:t>etc</w:t>
      </w:r>
      <w:proofErr w:type="spellEnd"/>
      <w:r w:rsidR="00D573A5" w:rsidRPr="00D573A5">
        <w:rPr>
          <w:rFonts w:ascii="Times New Roman" w:hAnsi="Times New Roman"/>
          <w:sz w:val="24"/>
        </w:rPr>
        <w:t xml:space="preserve"> if they apply independent of their firm. Also, IGL employee, his/her family are not permitted to participate in this process.</w:t>
      </w:r>
    </w:p>
    <w:p w14:paraId="6F0ED030" w14:textId="77777777" w:rsidR="003471AB" w:rsidRDefault="003471AB" w:rsidP="003471AB">
      <w:pPr>
        <w:widowControl w:val="0"/>
        <w:overflowPunct w:val="0"/>
        <w:autoSpaceDE w:val="0"/>
        <w:autoSpaceDN w:val="0"/>
        <w:adjustRightInd w:val="0"/>
        <w:spacing w:after="0"/>
        <w:ind w:left="720" w:right="96"/>
        <w:jc w:val="both"/>
        <w:rPr>
          <w:rFonts w:ascii="Times New Roman" w:hAnsi="Times New Roman"/>
          <w:sz w:val="24"/>
          <w:szCs w:val="24"/>
        </w:rPr>
      </w:pPr>
    </w:p>
    <w:p w14:paraId="6F0ED031" w14:textId="77777777" w:rsidR="00770594" w:rsidRDefault="003471AB" w:rsidP="00770594">
      <w:pPr>
        <w:pStyle w:val="ListParagraph"/>
        <w:widowControl w:val="0"/>
        <w:numPr>
          <w:ilvl w:val="1"/>
          <w:numId w:val="34"/>
        </w:numPr>
        <w:overflowPunct w:val="0"/>
        <w:autoSpaceDE w:val="0"/>
        <w:autoSpaceDN w:val="0"/>
        <w:adjustRightInd w:val="0"/>
        <w:spacing w:after="0"/>
        <w:ind w:left="540" w:right="96" w:hanging="810"/>
        <w:jc w:val="both"/>
        <w:rPr>
          <w:rFonts w:ascii="Times New Roman" w:hAnsi="Times New Roman"/>
          <w:sz w:val="24"/>
          <w:szCs w:val="24"/>
        </w:rPr>
      </w:pPr>
      <w:r w:rsidRPr="00AA33D2">
        <w:rPr>
          <w:rFonts w:ascii="Times New Roman" w:hAnsi="Times New Roman"/>
          <w:b/>
          <w:sz w:val="24"/>
          <w:szCs w:val="24"/>
        </w:rPr>
        <w:t>General:</w:t>
      </w:r>
      <w:r>
        <w:rPr>
          <w:rFonts w:ascii="Times New Roman" w:hAnsi="Times New Roman"/>
          <w:b/>
          <w:sz w:val="24"/>
          <w:szCs w:val="24"/>
        </w:rPr>
        <w:t xml:space="preserve"> </w:t>
      </w:r>
      <w:r w:rsidRPr="00AA33D2">
        <w:rPr>
          <w:rFonts w:ascii="Times New Roman" w:hAnsi="Times New Roman"/>
          <w:sz w:val="24"/>
          <w:szCs w:val="24"/>
        </w:rPr>
        <w:t>Further</w:t>
      </w:r>
      <w:r>
        <w:rPr>
          <w:rFonts w:ascii="Times New Roman" w:hAnsi="Times New Roman"/>
          <w:sz w:val="24"/>
          <w:szCs w:val="24"/>
        </w:rPr>
        <w:t>,</w:t>
      </w:r>
      <w:r w:rsidRPr="00AA33D2">
        <w:rPr>
          <w:rFonts w:ascii="Times New Roman" w:hAnsi="Times New Roman"/>
          <w:sz w:val="24"/>
          <w:szCs w:val="24"/>
        </w:rPr>
        <w:t xml:space="preserve"> the applicant will provide an undertaking- stating </w:t>
      </w:r>
      <w:r>
        <w:rPr>
          <w:rFonts w:ascii="Times New Roman" w:hAnsi="Times New Roman"/>
          <w:sz w:val="24"/>
          <w:szCs w:val="24"/>
        </w:rPr>
        <w:t xml:space="preserve">unconditional acceptance to EOI </w:t>
      </w:r>
      <w:r w:rsidRPr="00AA33D2">
        <w:rPr>
          <w:rFonts w:ascii="Times New Roman" w:hAnsi="Times New Roman"/>
          <w:sz w:val="24"/>
          <w:szCs w:val="24"/>
        </w:rPr>
        <w:t xml:space="preserve">terms, various instructions issued </w:t>
      </w:r>
      <w:r>
        <w:rPr>
          <w:rFonts w:ascii="Times New Roman" w:hAnsi="Times New Roman"/>
          <w:sz w:val="24"/>
          <w:szCs w:val="24"/>
        </w:rPr>
        <w:t xml:space="preserve">from </w:t>
      </w:r>
      <w:r w:rsidRPr="00AA33D2">
        <w:rPr>
          <w:rFonts w:ascii="Times New Roman" w:hAnsi="Times New Roman"/>
          <w:sz w:val="24"/>
          <w:szCs w:val="24"/>
        </w:rPr>
        <w:t>time to time by IGL and right of IGL to call off the processing of applications of any/all stretches at any point of time, without assigning any reason, etc. Dispute resolution mechanism as suggested by IGL will be binding on the applicant</w:t>
      </w:r>
      <w:r>
        <w:rPr>
          <w:rFonts w:ascii="Times New Roman" w:hAnsi="Times New Roman"/>
          <w:sz w:val="24"/>
          <w:szCs w:val="24"/>
        </w:rPr>
        <w:t>.</w:t>
      </w:r>
    </w:p>
    <w:p w14:paraId="6F0ED032" w14:textId="77777777" w:rsidR="00770594" w:rsidRPr="00770594" w:rsidRDefault="00770594" w:rsidP="00770594">
      <w:pPr>
        <w:pStyle w:val="ListParagraph"/>
        <w:widowControl w:val="0"/>
        <w:overflowPunct w:val="0"/>
        <w:autoSpaceDE w:val="0"/>
        <w:autoSpaceDN w:val="0"/>
        <w:adjustRightInd w:val="0"/>
        <w:spacing w:after="0"/>
        <w:ind w:left="540" w:right="96"/>
        <w:jc w:val="both"/>
        <w:rPr>
          <w:rFonts w:ascii="Times New Roman" w:hAnsi="Times New Roman"/>
          <w:sz w:val="24"/>
          <w:szCs w:val="24"/>
        </w:rPr>
      </w:pPr>
    </w:p>
    <w:p w14:paraId="6F0ED033" w14:textId="77777777" w:rsidR="00770594" w:rsidRPr="00770594" w:rsidRDefault="003471AB" w:rsidP="00770594">
      <w:pPr>
        <w:pStyle w:val="ListParagraph"/>
        <w:widowControl w:val="0"/>
        <w:numPr>
          <w:ilvl w:val="1"/>
          <w:numId w:val="34"/>
        </w:numPr>
        <w:overflowPunct w:val="0"/>
        <w:autoSpaceDE w:val="0"/>
        <w:autoSpaceDN w:val="0"/>
        <w:adjustRightInd w:val="0"/>
        <w:spacing w:after="0"/>
        <w:ind w:left="540" w:right="96" w:hanging="810"/>
        <w:jc w:val="both"/>
        <w:rPr>
          <w:rFonts w:ascii="Times New Roman" w:hAnsi="Times New Roman"/>
          <w:sz w:val="24"/>
          <w:szCs w:val="24"/>
        </w:rPr>
      </w:pPr>
      <w:r w:rsidRPr="00770594">
        <w:rPr>
          <w:rFonts w:ascii="Times New Roman" w:hAnsi="Times New Roman"/>
          <w:b/>
          <w:bCs/>
          <w:sz w:val="24"/>
          <w:szCs w:val="24"/>
          <w:u w:val="single"/>
        </w:rPr>
        <w:t xml:space="preserve">Change of plot </w:t>
      </w:r>
      <w:r w:rsidR="001421F4" w:rsidRPr="00770594">
        <w:rPr>
          <w:rFonts w:ascii="Times New Roman" w:hAnsi="Times New Roman"/>
          <w:b/>
          <w:bCs/>
          <w:sz w:val="24"/>
          <w:szCs w:val="24"/>
          <w:u w:val="single"/>
        </w:rPr>
        <w:t xml:space="preserve">or plot </w:t>
      </w:r>
      <w:proofErr w:type="gramStart"/>
      <w:r w:rsidRPr="00770594">
        <w:rPr>
          <w:rFonts w:ascii="Times New Roman" w:hAnsi="Times New Roman"/>
          <w:b/>
          <w:bCs/>
          <w:sz w:val="24"/>
          <w:szCs w:val="24"/>
          <w:u w:val="single"/>
        </w:rPr>
        <w:t xml:space="preserve">size </w:t>
      </w:r>
      <w:r w:rsidRPr="00770594">
        <w:rPr>
          <w:rFonts w:ascii="Times New Roman" w:hAnsi="Times New Roman"/>
          <w:b/>
          <w:bCs/>
          <w:sz w:val="24"/>
          <w:szCs w:val="24"/>
        </w:rPr>
        <w:t>:</w:t>
      </w:r>
      <w:proofErr w:type="gramEnd"/>
      <w:r w:rsidRPr="00770594">
        <w:rPr>
          <w:rFonts w:ascii="Times New Roman" w:hAnsi="Times New Roman"/>
          <w:b/>
          <w:bCs/>
          <w:sz w:val="24"/>
          <w:szCs w:val="24"/>
        </w:rPr>
        <w:t xml:space="preserve"> </w:t>
      </w:r>
      <w:r w:rsidRPr="00770594">
        <w:rPr>
          <w:rFonts w:ascii="Times New Roman" w:hAnsi="Times New Roman"/>
          <w:bCs/>
          <w:sz w:val="24"/>
          <w:szCs w:val="24"/>
        </w:rPr>
        <w:t>No request by an applicant for a change in proposed land will be accepted.</w:t>
      </w:r>
    </w:p>
    <w:p w14:paraId="6F0ED034" w14:textId="77777777" w:rsidR="00770594" w:rsidRPr="00770594" w:rsidRDefault="00770594" w:rsidP="00770594">
      <w:pPr>
        <w:pStyle w:val="ListParagraph"/>
        <w:rPr>
          <w:rFonts w:ascii="Times New Roman" w:hAnsi="Times New Roman"/>
          <w:b/>
          <w:bCs/>
          <w:sz w:val="24"/>
          <w:szCs w:val="24"/>
          <w:u w:val="single"/>
        </w:rPr>
      </w:pPr>
    </w:p>
    <w:p w14:paraId="6F0ED035" w14:textId="77777777" w:rsidR="003471AB" w:rsidRPr="00770594" w:rsidRDefault="003471AB" w:rsidP="00770594">
      <w:pPr>
        <w:pStyle w:val="ListParagraph"/>
        <w:widowControl w:val="0"/>
        <w:numPr>
          <w:ilvl w:val="1"/>
          <w:numId w:val="34"/>
        </w:numPr>
        <w:overflowPunct w:val="0"/>
        <w:autoSpaceDE w:val="0"/>
        <w:autoSpaceDN w:val="0"/>
        <w:adjustRightInd w:val="0"/>
        <w:spacing w:after="0"/>
        <w:ind w:left="540" w:right="96" w:hanging="810"/>
        <w:jc w:val="both"/>
        <w:rPr>
          <w:rFonts w:ascii="Times New Roman" w:hAnsi="Times New Roman"/>
          <w:sz w:val="24"/>
          <w:szCs w:val="24"/>
        </w:rPr>
      </w:pPr>
      <w:r w:rsidRPr="00770594">
        <w:rPr>
          <w:rFonts w:ascii="Times New Roman" w:hAnsi="Times New Roman"/>
          <w:b/>
          <w:bCs/>
          <w:sz w:val="24"/>
          <w:szCs w:val="24"/>
          <w:u w:val="single"/>
        </w:rPr>
        <w:t>Amendment / Modification:</w:t>
      </w:r>
    </w:p>
    <w:p w14:paraId="6F0ED036" w14:textId="77777777" w:rsidR="003471AB" w:rsidRPr="00AA33D2" w:rsidRDefault="003471AB" w:rsidP="003471AB">
      <w:pPr>
        <w:pStyle w:val="ListParagraph"/>
        <w:widowControl w:val="0"/>
        <w:overflowPunct w:val="0"/>
        <w:autoSpaceDE w:val="0"/>
        <w:autoSpaceDN w:val="0"/>
        <w:adjustRightInd w:val="0"/>
        <w:spacing w:after="0" w:line="292" w:lineRule="exact"/>
        <w:ind w:right="96"/>
        <w:jc w:val="both"/>
        <w:rPr>
          <w:rFonts w:ascii="Times New Roman" w:hAnsi="Times New Roman"/>
          <w:sz w:val="24"/>
          <w:szCs w:val="24"/>
        </w:rPr>
      </w:pPr>
    </w:p>
    <w:p w14:paraId="6F0ED037" w14:textId="77777777" w:rsidR="00770594" w:rsidRDefault="003471AB" w:rsidP="00770594">
      <w:pPr>
        <w:widowControl w:val="0"/>
        <w:overflowPunct w:val="0"/>
        <w:autoSpaceDE w:val="0"/>
        <w:autoSpaceDN w:val="0"/>
        <w:adjustRightInd w:val="0"/>
        <w:spacing w:after="0"/>
        <w:ind w:left="540" w:right="96"/>
        <w:jc w:val="both"/>
        <w:rPr>
          <w:rFonts w:ascii="Times New Roman" w:hAnsi="Times New Roman"/>
          <w:sz w:val="24"/>
          <w:szCs w:val="24"/>
        </w:rPr>
      </w:pPr>
      <w:r w:rsidRPr="006040B7">
        <w:rPr>
          <w:rFonts w:ascii="Times New Roman" w:hAnsi="Times New Roman"/>
          <w:sz w:val="24"/>
          <w:szCs w:val="24"/>
        </w:rPr>
        <w:t>Company reserves its right to amend, modify, delete or add any of the above terms and conditions at their sole discretion</w:t>
      </w:r>
      <w:r w:rsidR="00770594">
        <w:rPr>
          <w:rFonts w:ascii="Times New Roman" w:hAnsi="Times New Roman"/>
          <w:sz w:val="24"/>
          <w:szCs w:val="24"/>
        </w:rPr>
        <w:t>.</w:t>
      </w:r>
    </w:p>
    <w:p w14:paraId="6F0ED038" w14:textId="77777777" w:rsidR="00770594" w:rsidRDefault="00770594" w:rsidP="00770594">
      <w:pPr>
        <w:widowControl w:val="0"/>
        <w:overflowPunct w:val="0"/>
        <w:autoSpaceDE w:val="0"/>
        <w:autoSpaceDN w:val="0"/>
        <w:adjustRightInd w:val="0"/>
        <w:spacing w:after="0"/>
        <w:ind w:left="540" w:right="96"/>
        <w:jc w:val="both"/>
        <w:rPr>
          <w:rFonts w:ascii="Times New Roman" w:hAnsi="Times New Roman"/>
          <w:sz w:val="24"/>
          <w:szCs w:val="24"/>
        </w:rPr>
      </w:pPr>
    </w:p>
    <w:p w14:paraId="6F0ED039" w14:textId="77777777" w:rsidR="003471AB" w:rsidRPr="00770594" w:rsidRDefault="00770594" w:rsidP="00770594">
      <w:pPr>
        <w:widowControl w:val="0"/>
        <w:overflowPunct w:val="0"/>
        <w:autoSpaceDE w:val="0"/>
        <w:autoSpaceDN w:val="0"/>
        <w:adjustRightInd w:val="0"/>
        <w:spacing w:after="0"/>
        <w:ind w:left="540" w:right="96" w:hanging="720"/>
        <w:jc w:val="both"/>
        <w:rPr>
          <w:rFonts w:ascii="Times New Roman" w:hAnsi="Times New Roman"/>
          <w:sz w:val="24"/>
          <w:szCs w:val="24"/>
        </w:rPr>
      </w:pPr>
      <w:r w:rsidRPr="00770594">
        <w:rPr>
          <w:rFonts w:ascii="Times New Roman" w:eastAsia="Verdana" w:hAnsi="Times New Roman"/>
          <w:sz w:val="24"/>
          <w:szCs w:val="24"/>
        </w:rPr>
        <w:lastRenderedPageBreak/>
        <w:t>4.21</w:t>
      </w:r>
      <w:r w:rsidRPr="00770594">
        <w:rPr>
          <w:rFonts w:ascii="Times New Roman" w:eastAsia="Verdana" w:hAnsi="Times New Roman"/>
          <w:b/>
          <w:sz w:val="24"/>
          <w:szCs w:val="24"/>
        </w:rPr>
        <w:t xml:space="preserve">      </w:t>
      </w:r>
      <w:r w:rsidR="003471AB" w:rsidRPr="00770594">
        <w:rPr>
          <w:rFonts w:ascii="Times New Roman" w:eastAsia="Verdana" w:hAnsi="Times New Roman"/>
          <w:b/>
          <w:sz w:val="24"/>
          <w:szCs w:val="24"/>
          <w:u w:val="single"/>
        </w:rPr>
        <w:t>Grievance Management System</w:t>
      </w:r>
    </w:p>
    <w:p w14:paraId="07764EFF" w14:textId="77777777" w:rsidR="00003544" w:rsidRDefault="003471AB" w:rsidP="003471AB">
      <w:pPr>
        <w:pStyle w:val="ListParagraph"/>
        <w:spacing w:before="120" w:after="120" w:line="240" w:lineRule="auto"/>
        <w:ind w:left="540" w:right="96"/>
        <w:jc w:val="both"/>
        <w:rPr>
          <w:rFonts w:ascii="Times New Roman" w:hAnsi="Times New Roman"/>
          <w:sz w:val="24"/>
          <w:szCs w:val="24"/>
        </w:rPr>
      </w:pPr>
      <w:r w:rsidRPr="00A9312D">
        <w:rPr>
          <w:rFonts w:ascii="Times New Roman" w:hAnsi="Times New Roman"/>
          <w:sz w:val="24"/>
          <w:szCs w:val="24"/>
        </w:rPr>
        <w:t xml:space="preserve">An aggrieved applicant may send complaint related to </w:t>
      </w:r>
      <w:r>
        <w:rPr>
          <w:rFonts w:ascii="Times New Roman" w:hAnsi="Times New Roman"/>
          <w:sz w:val="24"/>
          <w:szCs w:val="24"/>
        </w:rPr>
        <w:t>Dealer S</w:t>
      </w:r>
      <w:r w:rsidRPr="00A9312D">
        <w:rPr>
          <w:rFonts w:ascii="Times New Roman" w:hAnsi="Times New Roman"/>
          <w:sz w:val="24"/>
          <w:szCs w:val="24"/>
        </w:rPr>
        <w:t xml:space="preserve">election </w:t>
      </w:r>
      <w:r>
        <w:rPr>
          <w:rFonts w:ascii="Times New Roman" w:hAnsi="Times New Roman"/>
          <w:sz w:val="24"/>
          <w:szCs w:val="24"/>
        </w:rPr>
        <w:t>to Nodal Officer (for this purpose) of IGL</w:t>
      </w:r>
      <w:r w:rsidRPr="00A9312D">
        <w:rPr>
          <w:rFonts w:ascii="Times New Roman" w:hAnsi="Times New Roman"/>
          <w:sz w:val="24"/>
          <w:szCs w:val="24"/>
        </w:rPr>
        <w:t xml:space="preserve"> </w:t>
      </w:r>
      <w:r>
        <w:rPr>
          <w:rFonts w:ascii="Times New Roman" w:hAnsi="Times New Roman"/>
          <w:sz w:val="24"/>
          <w:szCs w:val="24"/>
        </w:rPr>
        <w:t xml:space="preserve">along with a fee of </w:t>
      </w:r>
      <w:proofErr w:type="spellStart"/>
      <w:r>
        <w:rPr>
          <w:rFonts w:ascii="Times New Roman" w:hAnsi="Times New Roman"/>
          <w:sz w:val="24"/>
          <w:szCs w:val="24"/>
        </w:rPr>
        <w:t>Rs</w:t>
      </w:r>
      <w:proofErr w:type="spellEnd"/>
      <w:r>
        <w:rPr>
          <w:rFonts w:ascii="Times New Roman" w:hAnsi="Times New Roman"/>
          <w:sz w:val="24"/>
          <w:szCs w:val="24"/>
        </w:rPr>
        <w:t xml:space="preserve">. 10,000 (ten thousand) paid through electronic mode/ demand draft in the name of “Indraprastha Gas Limited”. The complaint </w:t>
      </w:r>
    </w:p>
    <w:p w14:paraId="535D173D" w14:textId="77777777" w:rsidR="00003544" w:rsidRDefault="00003544" w:rsidP="003471AB">
      <w:pPr>
        <w:pStyle w:val="ListParagraph"/>
        <w:spacing w:before="120" w:after="120" w:line="240" w:lineRule="auto"/>
        <w:ind w:left="540" w:right="96"/>
        <w:jc w:val="both"/>
        <w:rPr>
          <w:rFonts w:ascii="Times New Roman" w:hAnsi="Times New Roman"/>
          <w:sz w:val="24"/>
          <w:szCs w:val="24"/>
        </w:rPr>
      </w:pPr>
    </w:p>
    <w:p w14:paraId="6F0ED03A" w14:textId="3EBC2826" w:rsidR="003471AB" w:rsidRDefault="003471AB" w:rsidP="003471AB">
      <w:pPr>
        <w:pStyle w:val="ListParagraph"/>
        <w:spacing w:before="120" w:after="120" w:line="240" w:lineRule="auto"/>
        <w:ind w:left="540" w:right="96"/>
        <w:jc w:val="both"/>
        <w:rPr>
          <w:rFonts w:ascii="Times New Roman" w:hAnsi="Times New Roman"/>
          <w:sz w:val="24"/>
          <w:szCs w:val="24"/>
        </w:rPr>
      </w:pPr>
      <w:r>
        <w:rPr>
          <w:rFonts w:ascii="Times New Roman" w:hAnsi="Times New Roman"/>
          <w:sz w:val="24"/>
          <w:szCs w:val="24"/>
        </w:rPr>
        <w:t xml:space="preserve">shall be addressed as per the Company’s Policy. However, anonymous/ pseudonymous complaints will not be entertained.  </w:t>
      </w:r>
      <w:r w:rsidRPr="00A9312D">
        <w:rPr>
          <w:rFonts w:ascii="Times New Roman" w:hAnsi="Times New Roman"/>
          <w:sz w:val="24"/>
          <w:szCs w:val="24"/>
        </w:rPr>
        <w:t xml:space="preserve"> </w:t>
      </w:r>
      <w:r>
        <w:rPr>
          <w:rFonts w:ascii="Times New Roman" w:hAnsi="Times New Roman"/>
          <w:sz w:val="24"/>
          <w:szCs w:val="24"/>
        </w:rPr>
        <w:t xml:space="preserve">The contact detail of nodal officer is as follows: </w:t>
      </w:r>
    </w:p>
    <w:p w14:paraId="6F0ED03B" w14:textId="77777777" w:rsidR="003471AB" w:rsidRDefault="003471AB" w:rsidP="003471AB">
      <w:pPr>
        <w:pStyle w:val="ListParagraph"/>
        <w:spacing w:after="0" w:line="240" w:lineRule="auto"/>
        <w:ind w:left="990" w:right="101" w:hanging="450"/>
        <w:jc w:val="both"/>
        <w:rPr>
          <w:rFonts w:ascii="Times New Roman" w:hAnsi="Times New Roman"/>
          <w:sz w:val="24"/>
          <w:szCs w:val="24"/>
        </w:rPr>
      </w:pPr>
      <w:r>
        <w:rPr>
          <w:rFonts w:ascii="Times New Roman" w:hAnsi="Times New Roman"/>
          <w:sz w:val="24"/>
          <w:szCs w:val="24"/>
        </w:rPr>
        <w:t xml:space="preserve">The Chief Marketing Officer, </w:t>
      </w:r>
    </w:p>
    <w:p w14:paraId="6F0ED03C" w14:textId="77777777" w:rsidR="003471AB" w:rsidRDefault="003471AB" w:rsidP="003471AB">
      <w:pPr>
        <w:pStyle w:val="ListParagraph"/>
        <w:spacing w:after="0" w:line="240" w:lineRule="auto"/>
        <w:ind w:left="990" w:right="101" w:hanging="450"/>
        <w:jc w:val="both"/>
        <w:rPr>
          <w:rFonts w:ascii="Times New Roman" w:hAnsi="Times New Roman"/>
          <w:sz w:val="24"/>
          <w:szCs w:val="24"/>
        </w:rPr>
      </w:pPr>
      <w:r>
        <w:rPr>
          <w:rFonts w:ascii="Times New Roman" w:hAnsi="Times New Roman"/>
          <w:sz w:val="24"/>
          <w:szCs w:val="24"/>
        </w:rPr>
        <w:t>Indraprastha Gas Limited, Plot No.4, Community Centre Sector-9</w:t>
      </w:r>
    </w:p>
    <w:p w14:paraId="6F0ED03D" w14:textId="4C8E33A5" w:rsidR="00BF3A04" w:rsidRDefault="003471AB" w:rsidP="003471AB">
      <w:pPr>
        <w:widowControl w:val="0"/>
        <w:overflowPunct w:val="0"/>
        <w:autoSpaceDE w:val="0"/>
        <w:autoSpaceDN w:val="0"/>
        <w:adjustRightInd w:val="0"/>
        <w:spacing w:after="0"/>
        <w:ind w:left="540" w:right="96"/>
        <w:jc w:val="both"/>
        <w:rPr>
          <w:rFonts w:ascii="Times New Roman" w:hAnsi="Times New Roman"/>
          <w:sz w:val="24"/>
          <w:szCs w:val="24"/>
        </w:rPr>
      </w:pPr>
      <w:proofErr w:type="spellStart"/>
      <w:r>
        <w:rPr>
          <w:rFonts w:ascii="Times New Roman" w:hAnsi="Times New Roman"/>
          <w:sz w:val="24"/>
          <w:szCs w:val="24"/>
        </w:rPr>
        <w:t>R.K.Puram</w:t>
      </w:r>
      <w:proofErr w:type="spellEnd"/>
      <w:r>
        <w:rPr>
          <w:rFonts w:ascii="Times New Roman" w:hAnsi="Times New Roman"/>
          <w:sz w:val="24"/>
          <w:szCs w:val="24"/>
        </w:rPr>
        <w:t xml:space="preserve">, New Delhi-110022, Email id- </w:t>
      </w:r>
      <w:hyperlink r:id="rId10" w:history="1">
        <w:r w:rsidRPr="000425EB">
          <w:rPr>
            <w:rStyle w:val="Hyperlink"/>
            <w:rFonts w:ascii="Times New Roman" w:hAnsi="Times New Roman"/>
            <w:sz w:val="24"/>
            <w:szCs w:val="24"/>
          </w:rPr>
          <w:t>kumarrajeev@igl.co.in</w:t>
        </w:r>
      </w:hyperlink>
      <w:r>
        <w:rPr>
          <w:rFonts w:ascii="Times New Roman" w:hAnsi="Times New Roman"/>
          <w:sz w:val="24"/>
          <w:szCs w:val="24"/>
        </w:rPr>
        <w:t>, 011-460746</w:t>
      </w:r>
      <w:bookmarkEnd w:id="1"/>
      <w:r w:rsidR="00003544">
        <w:rPr>
          <w:rFonts w:ascii="Times New Roman" w:hAnsi="Times New Roman"/>
          <w:sz w:val="24"/>
          <w:szCs w:val="24"/>
        </w:rPr>
        <w:t>07</w:t>
      </w:r>
    </w:p>
    <w:p w14:paraId="6F0ED03E" w14:textId="3FCE05C4" w:rsidR="005B73D6" w:rsidRDefault="005B73D6"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5DBFFA61" w14:textId="4720EF05"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557E7C77" w14:textId="6CE2D047"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545D3019" w14:textId="0F044CD1"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330395CA" w14:textId="22504B76"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7D6BB306" w14:textId="074A61B4"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4B92FD92" w14:textId="7F7F958A"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5C98D720" w14:textId="7B18E536"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051E32B8" w14:textId="605B2DD0"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24F96320" w14:textId="771770C5"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594E22E3" w14:textId="3A44F38E"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024074B8" w14:textId="2A018C71"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18758AD1" w14:textId="6625AEAD"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4EAB1B08" w14:textId="46C33C62"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4AF0597D" w14:textId="370A2470"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1B24A944" w14:textId="3800E9D4"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1617455B" w14:textId="0E799625"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6981B546" w14:textId="52F6D6A7"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6295AA0B" w14:textId="234209A4"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37789A71" w14:textId="498B139F"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777C90ED" w14:textId="195E5696"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532C7EA0" w14:textId="2D297E52"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2BDFCAD6" w14:textId="1C1FD9B9"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0CF05851" w14:textId="47BD33D4"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407A1FDC" w14:textId="5713EE0C"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32A01741" w14:textId="1BBF4739"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141C1241" w14:textId="79AAE3F2"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2BF7BBA4" w14:textId="48C742D9"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1F5C6244" w14:textId="754AF1EB"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572FCB3E" w14:textId="5AF9B13D"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38114BC0" w14:textId="12B4CE5D"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3D5D7118" w14:textId="4EDDBA3E"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2B3EAAAD" w14:textId="0E43C6F4"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59344453" w14:textId="1699230B"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0BE21D23" w14:textId="06606132"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3A7D7130" w14:textId="5AA807E7"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7B440035" w14:textId="18ADFA5B"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656A2576" w14:textId="30E916C2" w:rsidR="002D3211" w:rsidRDefault="002D3211" w:rsidP="003471AB">
      <w:pPr>
        <w:widowControl w:val="0"/>
        <w:overflowPunct w:val="0"/>
        <w:autoSpaceDE w:val="0"/>
        <w:autoSpaceDN w:val="0"/>
        <w:adjustRightInd w:val="0"/>
        <w:spacing w:after="0"/>
        <w:ind w:left="540" w:right="96"/>
        <w:jc w:val="both"/>
        <w:rPr>
          <w:rFonts w:ascii="Times New Roman" w:hAnsi="Times New Roman"/>
          <w:sz w:val="24"/>
          <w:szCs w:val="24"/>
        </w:rPr>
      </w:pPr>
    </w:p>
    <w:p w14:paraId="6F0ED041" w14:textId="77777777" w:rsidR="005B73D6" w:rsidRPr="005B73D6" w:rsidRDefault="005B73D6" w:rsidP="005B73D6">
      <w:pPr>
        <w:pStyle w:val="ListParagraph"/>
        <w:widowControl w:val="0"/>
        <w:numPr>
          <w:ilvl w:val="0"/>
          <w:numId w:val="39"/>
        </w:numPr>
        <w:tabs>
          <w:tab w:val="left" w:pos="630"/>
        </w:tabs>
        <w:overflowPunct w:val="0"/>
        <w:autoSpaceDE w:val="0"/>
        <w:autoSpaceDN w:val="0"/>
        <w:adjustRightInd w:val="0"/>
        <w:spacing w:after="0"/>
        <w:ind w:right="96" w:hanging="810"/>
        <w:jc w:val="both"/>
        <w:rPr>
          <w:rFonts w:ascii="Times New Roman" w:hAnsi="Times New Roman"/>
          <w:b/>
          <w:sz w:val="24"/>
          <w:szCs w:val="24"/>
          <w:u w:val="single"/>
        </w:rPr>
      </w:pPr>
      <w:r w:rsidRPr="005B73D6">
        <w:rPr>
          <w:rFonts w:ascii="Times New Roman" w:hAnsi="Times New Roman"/>
          <w:b/>
          <w:sz w:val="24"/>
          <w:szCs w:val="24"/>
          <w:u w:val="single"/>
        </w:rPr>
        <w:t>Dealer Owned Dealer Operated (DODO)</w:t>
      </w:r>
    </w:p>
    <w:p w14:paraId="6F0ED042" w14:textId="77777777" w:rsidR="005B73D6" w:rsidRPr="00EF4D7A" w:rsidRDefault="005B73D6" w:rsidP="005B73D6">
      <w:pPr>
        <w:pStyle w:val="ListParagraph"/>
        <w:widowControl w:val="0"/>
        <w:overflowPunct w:val="0"/>
        <w:autoSpaceDE w:val="0"/>
        <w:autoSpaceDN w:val="0"/>
        <w:adjustRightInd w:val="0"/>
        <w:spacing w:after="0"/>
        <w:ind w:left="850" w:right="96"/>
        <w:jc w:val="both"/>
        <w:rPr>
          <w:rFonts w:ascii="Times New Roman" w:hAnsi="Times New Roman"/>
          <w:b/>
          <w:sz w:val="10"/>
          <w:szCs w:val="10"/>
          <w:u w:val="single"/>
        </w:rPr>
      </w:pPr>
    </w:p>
    <w:p w14:paraId="6F0ED043" w14:textId="77777777" w:rsidR="005B73D6" w:rsidRDefault="005B73D6" w:rsidP="005B73D6">
      <w:pPr>
        <w:pStyle w:val="ListParagraph"/>
        <w:widowControl w:val="0"/>
        <w:numPr>
          <w:ilvl w:val="1"/>
          <w:numId w:val="39"/>
        </w:numPr>
        <w:overflowPunct w:val="0"/>
        <w:autoSpaceDE w:val="0"/>
        <w:autoSpaceDN w:val="0"/>
        <w:adjustRightInd w:val="0"/>
        <w:spacing w:after="0"/>
        <w:ind w:left="630" w:right="96" w:hanging="720"/>
        <w:jc w:val="both"/>
        <w:rPr>
          <w:rFonts w:ascii="Times New Roman" w:hAnsi="Times New Roman"/>
          <w:sz w:val="24"/>
          <w:szCs w:val="24"/>
        </w:rPr>
      </w:pPr>
      <w:r w:rsidRPr="005B73D6">
        <w:rPr>
          <w:rFonts w:ascii="Times New Roman" w:hAnsi="Times New Roman"/>
          <w:sz w:val="24"/>
        </w:rPr>
        <w:t xml:space="preserve">In </w:t>
      </w:r>
      <w:r w:rsidRPr="005B73D6">
        <w:rPr>
          <w:rFonts w:ascii="Times New Roman" w:hAnsi="Times New Roman"/>
          <w:bCs/>
          <w:sz w:val="24"/>
        </w:rPr>
        <w:t xml:space="preserve">this model, providing land, securing all relevant permissions (the permissions will be in the name of IGL as applicable) including CLUs, civil construction, civil maintenance and forecourt management, are in the scope of dealer. Equipment &amp; their maintenance and gas supply are in the scope of IGL. </w:t>
      </w:r>
      <w:r w:rsidRPr="005B73D6">
        <w:rPr>
          <w:rFonts w:ascii="Times New Roman" w:hAnsi="Times New Roman"/>
          <w:bCs/>
          <w:sz w:val="24"/>
          <w:szCs w:val="24"/>
        </w:rPr>
        <w:t xml:space="preserve">Dealer will operate the retail station </w:t>
      </w:r>
      <w:r w:rsidRPr="005B73D6">
        <w:rPr>
          <w:rFonts w:ascii="Times New Roman" w:hAnsi="Times New Roman"/>
          <w:sz w:val="24"/>
          <w:szCs w:val="24"/>
        </w:rPr>
        <w:t xml:space="preserve">and IGL will pay a dealer commission as defined in Clause </w:t>
      </w:r>
      <w:r>
        <w:rPr>
          <w:rFonts w:ascii="Times New Roman" w:hAnsi="Times New Roman"/>
          <w:sz w:val="24"/>
          <w:szCs w:val="24"/>
        </w:rPr>
        <w:t>5</w:t>
      </w:r>
      <w:r w:rsidRPr="005B73D6">
        <w:rPr>
          <w:rFonts w:ascii="Times New Roman" w:hAnsi="Times New Roman"/>
          <w:sz w:val="24"/>
          <w:szCs w:val="24"/>
        </w:rPr>
        <w:t>.5.</w:t>
      </w:r>
    </w:p>
    <w:p w14:paraId="6F0ED044" w14:textId="77777777" w:rsidR="005B73D6" w:rsidRDefault="005B73D6" w:rsidP="005B73D6">
      <w:pPr>
        <w:pStyle w:val="ListParagraph"/>
        <w:widowControl w:val="0"/>
        <w:overflowPunct w:val="0"/>
        <w:autoSpaceDE w:val="0"/>
        <w:autoSpaceDN w:val="0"/>
        <w:adjustRightInd w:val="0"/>
        <w:spacing w:after="0"/>
        <w:ind w:left="630" w:right="96"/>
        <w:jc w:val="both"/>
        <w:rPr>
          <w:rFonts w:ascii="Times New Roman" w:hAnsi="Times New Roman"/>
          <w:sz w:val="24"/>
          <w:szCs w:val="24"/>
        </w:rPr>
      </w:pPr>
    </w:p>
    <w:p w14:paraId="6F0ED045" w14:textId="77777777" w:rsidR="005B73D6" w:rsidRDefault="005B73D6" w:rsidP="005B73D6">
      <w:pPr>
        <w:pStyle w:val="ListParagraph"/>
        <w:widowControl w:val="0"/>
        <w:numPr>
          <w:ilvl w:val="1"/>
          <w:numId w:val="39"/>
        </w:numPr>
        <w:overflowPunct w:val="0"/>
        <w:autoSpaceDE w:val="0"/>
        <w:autoSpaceDN w:val="0"/>
        <w:adjustRightInd w:val="0"/>
        <w:spacing w:after="0"/>
        <w:ind w:left="630" w:right="96" w:hanging="720"/>
        <w:jc w:val="both"/>
        <w:rPr>
          <w:rFonts w:ascii="Times New Roman" w:hAnsi="Times New Roman"/>
          <w:sz w:val="24"/>
          <w:szCs w:val="24"/>
        </w:rPr>
      </w:pPr>
      <w:r w:rsidRPr="005B73D6">
        <w:rPr>
          <w:rFonts w:ascii="Times New Roman" w:hAnsi="Times New Roman"/>
          <w:b/>
          <w:sz w:val="24"/>
          <w:szCs w:val="24"/>
        </w:rPr>
        <w:t xml:space="preserve">Land:  </w:t>
      </w:r>
      <w:r w:rsidRPr="005B73D6">
        <w:rPr>
          <w:rFonts w:ascii="Times New Roman" w:hAnsi="Times New Roman"/>
          <w:sz w:val="24"/>
          <w:szCs w:val="24"/>
        </w:rPr>
        <w:t>The applicant owning land with clear title or by way of registered lease, agreement to lease, directly with owner, with a minimum period of 30 years can apply under this model against the floated Expression of Interest (EOI). Further, in case a technically feasible land is directly allotted in the name of applicant for the purpose of CNG/Fuel station by Government/statutory land owning authorities on lease/perpetual lease/license fee/sale deed basis and is found to be commercially viable, than LOI on DODO model may be issued by IGL (solely at the discretion of IGL) directly to the land owner / applicant, without running any EOI process etc. However, there will not be any financial or legal liability whatsoever on IGL in relation to land offered by applicant.</w:t>
      </w:r>
    </w:p>
    <w:p w14:paraId="6F0ED046" w14:textId="77777777" w:rsidR="005B73D6" w:rsidRPr="005B73D6" w:rsidRDefault="005B73D6" w:rsidP="005B73D6">
      <w:pPr>
        <w:pStyle w:val="ListParagraph"/>
        <w:widowControl w:val="0"/>
        <w:overflowPunct w:val="0"/>
        <w:autoSpaceDE w:val="0"/>
        <w:autoSpaceDN w:val="0"/>
        <w:adjustRightInd w:val="0"/>
        <w:spacing w:after="0"/>
        <w:ind w:left="630" w:right="96"/>
        <w:jc w:val="both"/>
        <w:rPr>
          <w:rFonts w:ascii="Times New Roman" w:hAnsi="Times New Roman"/>
          <w:sz w:val="24"/>
          <w:szCs w:val="24"/>
        </w:rPr>
      </w:pPr>
    </w:p>
    <w:p w14:paraId="6F0ED047" w14:textId="77777777" w:rsidR="005B73D6" w:rsidRDefault="005B73D6" w:rsidP="005B73D6">
      <w:pPr>
        <w:pStyle w:val="ListParagraph"/>
        <w:widowControl w:val="0"/>
        <w:numPr>
          <w:ilvl w:val="1"/>
          <w:numId w:val="39"/>
        </w:numPr>
        <w:overflowPunct w:val="0"/>
        <w:autoSpaceDE w:val="0"/>
        <w:autoSpaceDN w:val="0"/>
        <w:adjustRightInd w:val="0"/>
        <w:spacing w:after="0"/>
        <w:ind w:left="630" w:right="96" w:hanging="720"/>
        <w:jc w:val="both"/>
        <w:rPr>
          <w:rFonts w:ascii="Times New Roman" w:hAnsi="Times New Roman"/>
          <w:sz w:val="24"/>
          <w:szCs w:val="24"/>
        </w:rPr>
      </w:pPr>
      <w:r w:rsidRPr="005B73D6">
        <w:rPr>
          <w:rFonts w:ascii="Times New Roman" w:hAnsi="Times New Roman"/>
          <w:b/>
          <w:sz w:val="24"/>
          <w:szCs w:val="24"/>
        </w:rPr>
        <w:t xml:space="preserve">Security Deposit: </w:t>
      </w:r>
      <w:r w:rsidRPr="005B73D6">
        <w:rPr>
          <w:rFonts w:ascii="Times New Roman" w:hAnsi="Times New Roman"/>
          <w:sz w:val="24"/>
          <w:szCs w:val="24"/>
        </w:rPr>
        <w:t xml:space="preserve">The dealer is required to pay an interest free security deposit towards cash collection for an amount equivalent to 5 days’ estimated average sale by way of Demand Draft. The periodic review of the cash security deposit would be done twice every year (i.e. in April and October) for incremental sales generated during this period. Security deposit will be revised upward if more sale is observed. Dealer will also have to submit a bank guarantee (BG) of value equivalent to 15%(fifteen percent) cost of last purchase price of equipment (compressors, dispensers and cascades etc.) as prescribed by IGL in order to protect and secure IGL’s assets and will carry no interest. Same would be revised on addition of any equipment. </w:t>
      </w:r>
    </w:p>
    <w:p w14:paraId="6F0ED048" w14:textId="77777777" w:rsidR="005B73D6" w:rsidRPr="005B73D6" w:rsidRDefault="005B73D6" w:rsidP="005B73D6">
      <w:pPr>
        <w:pStyle w:val="ListParagraph"/>
        <w:widowControl w:val="0"/>
        <w:overflowPunct w:val="0"/>
        <w:autoSpaceDE w:val="0"/>
        <w:autoSpaceDN w:val="0"/>
        <w:adjustRightInd w:val="0"/>
        <w:spacing w:after="0"/>
        <w:ind w:left="630" w:right="96"/>
        <w:jc w:val="both"/>
        <w:rPr>
          <w:rFonts w:ascii="Times New Roman" w:hAnsi="Times New Roman"/>
          <w:sz w:val="24"/>
          <w:szCs w:val="24"/>
        </w:rPr>
      </w:pPr>
    </w:p>
    <w:p w14:paraId="6F0ED049" w14:textId="77777777" w:rsidR="005B73D6" w:rsidRDefault="005B73D6" w:rsidP="005B73D6">
      <w:pPr>
        <w:pStyle w:val="ListParagraph"/>
        <w:widowControl w:val="0"/>
        <w:numPr>
          <w:ilvl w:val="1"/>
          <w:numId w:val="39"/>
        </w:numPr>
        <w:overflowPunct w:val="0"/>
        <w:autoSpaceDE w:val="0"/>
        <w:autoSpaceDN w:val="0"/>
        <w:adjustRightInd w:val="0"/>
        <w:spacing w:after="0"/>
        <w:ind w:left="630" w:right="96" w:hanging="720"/>
        <w:jc w:val="both"/>
        <w:rPr>
          <w:rFonts w:ascii="Times New Roman" w:hAnsi="Times New Roman"/>
          <w:sz w:val="24"/>
          <w:szCs w:val="24"/>
        </w:rPr>
      </w:pPr>
      <w:r w:rsidRPr="005B73D6">
        <w:rPr>
          <w:rFonts w:ascii="Times New Roman" w:hAnsi="Times New Roman"/>
          <w:b/>
          <w:sz w:val="24"/>
          <w:szCs w:val="24"/>
        </w:rPr>
        <w:t xml:space="preserve">Dealership Agreement: </w:t>
      </w:r>
      <w:r w:rsidRPr="005B73D6">
        <w:rPr>
          <w:rFonts w:ascii="Times New Roman" w:hAnsi="Times New Roman"/>
          <w:sz w:val="24"/>
          <w:szCs w:val="24"/>
        </w:rPr>
        <w:t>A separate dealership agreement shall be executed between the applicant/appointed dealer and IGL, wherein gas will be sold to the dealer at a price which is equal to retail price less dealer commission as agreed. Dealer will sell the same to the retail customers at the retail price decided by IGL. The respective tax liabilities shall be discharged independently by IGL and the dealer accordingly</w:t>
      </w:r>
      <w:r w:rsidRPr="005B73D6">
        <w:rPr>
          <w:rFonts w:ascii="Times New Roman" w:hAnsi="Times New Roman"/>
          <w:i/>
          <w:sz w:val="24"/>
          <w:szCs w:val="24"/>
        </w:rPr>
        <w:t xml:space="preserve">. </w:t>
      </w:r>
      <w:r w:rsidRPr="005B73D6">
        <w:rPr>
          <w:rFonts w:ascii="Times New Roman" w:hAnsi="Times New Roman"/>
          <w:sz w:val="24"/>
          <w:szCs w:val="24"/>
        </w:rPr>
        <w:t>The retail invoice provided to customer shall be given in name of IGL.</w:t>
      </w:r>
    </w:p>
    <w:p w14:paraId="6F0ED04A" w14:textId="77777777" w:rsidR="005B73D6" w:rsidRPr="005B73D6" w:rsidRDefault="005B73D6" w:rsidP="005B73D6">
      <w:pPr>
        <w:pStyle w:val="ListParagraph"/>
        <w:widowControl w:val="0"/>
        <w:overflowPunct w:val="0"/>
        <w:autoSpaceDE w:val="0"/>
        <w:autoSpaceDN w:val="0"/>
        <w:adjustRightInd w:val="0"/>
        <w:spacing w:after="0"/>
        <w:ind w:left="630" w:right="96"/>
        <w:jc w:val="both"/>
        <w:rPr>
          <w:rFonts w:ascii="Times New Roman" w:hAnsi="Times New Roman"/>
          <w:sz w:val="24"/>
          <w:szCs w:val="24"/>
        </w:rPr>
      </w:pPr>
    </w:p>
    <w:p w14:paraId="6F0ED04B" w14:textId="77777777" w:rsidR="005B73D6" w:rsidRDefault="005B73D6" w:rsidP="005B73D6">
      <w:pPr>
        <w:pStyle w:val="ListParagraph"/>
        <w:widowControl w:val="0"/>
        <w:numPr>
          <w:ilvl w:val="1"/>
          <w:numId w:val="39"/>
        </w:numPr>
        <w:overflowPunct w:val="0"/>
        <w:autoSpaceDE w:val="0"/>
        <w:autoSpaceDN w:val="0"/>
        <w:adjustRightInd w:val="0"/>
        <w:spacing w:after="0"/>
        <w:ind w:left="630" w:right="96" w:hanging="720"/>
        <w:jc w:val="both"/>
        <w:rPr>
          <w:rFonts w:ascii="Times New Roman" w:hAnsi="Times New Roman"/>
          <w:sz w:val="24"/>
          <w:szCs w:val="24"/>
        </w:rPr>
      </w:pPr>
      <w:r w:rsidRPr="005B73D6">
        <w:rPr>
          <w:rFonts w:ascii="Times New Roman" w:hAnsi="Times New Roman"/>
          <w:b/>
          <w:sz w:val="24"/>
          <w:szCs w:val="24"/>
        </w:rPr>
        <w:t xml:space="preserve">Dealer Commission: </w:t>
      </w:r>
      <w:r w:rsidRPr="005B73D6">
        <w:rPr>
          <w:rFonts w:ascii="Times New Roman" w:hAnsi="Times New Roman"/>
          <w:sz w:val="24"/>
          <w:szCs w:val="24"/>
        </w:rPr>
        <w:t xml:space="preserve">The dealer shall be paid a dealer commission (in </w:t>
      </w:r>
      <w:proofErr w:type="spellStart"/>
      <w:r w:rsidRPr="005B73D6">
        <w:rPr>
          <w:rFonts w:ascii="Times New Roman" w:hAnsi="Times New Roman"/>
          <w:sz w:val="24"/>
          <w:szCs w:val="24"/>
        </w:rPr>
        <w:t>Rs</w:t>
      </w:r>
      <w:proofErr w:type="spellEnd"/>
      <w:r w:rsidRPr="005B73D6">
        <w:rPr>
          <w:rFonts w:ascii="Times New Roman" w:hAnsi="Times New Roman"/>
          <w:sz w:val="24"/>
          <w:szCs w:val="24"/>
        </w:rPr>
        <w:t xml:space="preserve">/Kg) as decided by company from time to time. The amount paid per kg may be different for respective GAs and will be on IGL’s discretion. </w:t>
      </w:r>
    </w:p>
    <w:p w14:paraId="6F0ED04C" w14:textId="77777777" w:rsidR="005B73D6" w:rsidRPr="005B73D6" w:rsidRDefault="005B73D6" w:rsidP="005B73D6">
      <w:pPr>
        <w:pStyle w:val="ListParagraph"/>
        <w:widowControl w:val="0"/>
        <w:overflowPunct w:val="0"/>
        <w:autoSpaceDE w:val="0"/>
        <w:autoSpaceDN w:val="0"/>
        <w:adjustRightInd w:val="0"/>
        <w:spacing w:after="0"/>
        <w:ind w:left="630" w:right="96"/>
        <w:jc w:val="both"/>
        <w:rPr>
          <w:rFonts w:ascii="Times New Roman" w:hAnsi="Times New Roman"/>
          <w:sz w:val="24"/>
          <w:szCs w:val="24"/>
        </w:rPr>
      </w:pPr>
    </w:p>
    <w:p w14:paraId="343493F1" w14:textId="77777777" w:rsidR="00003544" w:rsidRDefault="005B73D6" w:rsidP="005B73D6">
      <w:pPr>
        <w:pStyle w:val="ListParagraph"/>
        <w:widowControl w:val="0"/>
        <w:numPr>
          <w:ilvl w:val="1"/>
          <w:numId w:val="39"/>
        </w:numPr>
        <w:overflowPunct w:val="0"/>
        <w:autoSpaceDE w:val="0"/>
        <w:autoSpaceDN w:val="0"/>
        <w:adjustRightInd w:val="0"/>
        <w:spacing w:after="0"/>
        <w:ind w:left="630" w:right="96" w:hanging="720"/>
        <w:jc w:val="both"/>
        <w:rPr>
          <w:rFonts w:ascii="Times New Roman" w:hAnsi="Times New Roman"/>
          <w:sz w:val="24"/>
          <w:szCs w:val="24"/>
        </w:rPr>
      </w:pPr>
      <w:r w:rsidRPr="005B73D6">
        <w:rPr>
          <w:rFonts w:ascii="Times New Roman" w:hAnsi="Times New Roman"/>
          <w:b/>
          <w:sz w:val="24"/>
          <w:szCs w:val="24"/>
        </w:rPr>
        <w:t xml:space="preserve">Station License Fee: </w:t>
      </w:r>
      <w:r w:rsidRPr="005B73D6">
        <w:rPr>
          <w:rFonts w:ascii="Times New Roman" w:hAnsi="Times New Roman"/>
          <w:sz w:val="24"/>
          <w:szCs w:val="24"/>
        </w:rPr>
        <w:t xml:space="preserve">The dealer shall be required to pay a station license fee (in </w:t>
      </w:r>
      <w:proofErr w:type="spellStart"/>
      <w:r w:rsidRPr="005B73D6">
        <w:rPr>
          <w:rFonts w:ascii="Times New Roman" w:hAnsi="Times New Roman"/>
          <w:sz w:val="24"/>
          <w:szCs w:val="24"/>
        </w:rPr>
        <w:t>Rs</w:t>
      </w:r>
      <w:proofErr w:type="spellEnd"/>
      <w:r w:rsidRPr="005B73D6">
        <w:rPr>
          <w:rFonts w:ascii="Times New Roman" w:hAnsi="Times New Roman"/>
          <w:sz w:val="24"/>
          <w:szCs w:val="24"/>
        </w:rPr>
        <w:t xml:space="preserve">. /Kg) to the company as decided by IGL. The Station License fee may be different for </w:t>
      </w:r>
    </w:p>
    <w:p w14:paraId="75E72915" w14:textId="77777777" w:rsidR="00003544" w:rsidRPr="00003544" w:rsidRDefault="00003544" w:rsidP="00003544">
      <w:pPr>
        <w:pStyle w:val="ListParagraph"/>
        <w:rPr>
          <w:rFonts w:ascii="Times New Roman" w:hAnsi="Times New Roman"/>
          <w:sz w:val="24"/>
          <w:szCs w:val="24"/>
        </w:rPr>
      </w:pPr>
    </w:p>
    <w:p w14:paraId="6F0ED04D" w14:textId="45930506" w:rsidR="005B73D6" w:rsidRDefault="005B73D6" w:rsidP="00003544">
      <w:pPr>
        <w:pStyle w:val="ListParagraph"/>
        <w:widowControl w:val="0"/>
        <w:overflowPunct w:val="0"/>
        <w:autoSpaceDE w:val="0"/>
        <w:autoSpaceDN w:val="0"/>
        <w:adjustRightInd w:val="0"/>
        <w:spacing w:after="0"/>
        <w:ind w:left="630" w:right="96"/>
        <w:jc w:val="both"/>
        <w:rPr>
          <w:rFonts w:ascii="Times New Roman" w:hAnsi="Times New Roman"/>
          <w:sz w:val="24"/>
          <w:szCs w:val="24"/>
        </w:rPr>
      </w:pPr>
      <w:r w:rsidRPr="005B73D6">
        <w:rPr>
          <w:rFonts w:ascii="Times New Roman" w:hAnsi="Times New Roman"/>
          <w:sz w:val="24"/>
          <w:szCs w:val="24"/>
        </w:rPr>
        <w:t>respective GAs, as decided by IGL from time to time.</w:t>
      </w:r>
    </w:p>
    <w:p w14:paraId="6F0ED04E" w14:textId="77777777" w:rsidR="005B73D6" w:rsidRPr="005B73D6" w:rsidRDefault="005B73D6" w:rsidP="005B73D6">
      <w:pPr>
        <w:widowControl w:val="0"/>
        <w:overflowPunct w:val="0"/>
        <w:autoSpaceDE w:val="0"/>
        <w:autoSpaceDN w:val="0"/>
        <w:adjustRightInd w:val="0"/>
        <w:spacing w:after="0"/>
        <w:ind w:right="96"/>
        <w:jc w:val="both"/>
        <w:rPr>
          <w:rFonts w:ascii="Times New Roman" w:hAnsi="Times New Roman"/>
          <w:sz w:val="24"/>
          <w:szCs w:val="24"/>
        </w:rPr>
      </w:pPr>
    </w:p>
    <w:p w14:paraId="6F0ED051" w14:textId="259512B8" w:rsidR="005B73D6" w:rsidRPr="00003544" w:rsidRDefault="005B73D6" w:rsidP="005D7C84">
      <w:pPr>
        <w:pStyle w:val="ListParagraph"/>
        <w:widowControl w:val="0"/>
        <w:numPr>
          <w:ilvl w:val="1"/>
          <w:numId w:val="39"/>
        </w:numPr>
        <w:overflowPunct w:val="0"/>
        <w:autoSpaceDE w:val="0"/>
        <w:autoSpaceDN w:val="0"/>
        <w:adjustRightInd w:val="0"/>
        <w:spacing w:after="0"/>
        <w:ind w:left="630" w:right="96" w:hanging="720"/>
        <w:jc w:val="both"/>
        <w:rPr>
          <w:rFonts w:ascii="Times New Roman" w:hAnsi="Times New Roman"/>
          <w:sz w:val="24"/>
          <w:szCs w:val="24"/>
        </w:rPr>
      </w:pPr>
      <w:r w:rsidRPr="00003544">
        <w:rPr>
          <w:rFonts w:ascii="Times New Roman" w:hAnsi="Times New Roman"/>
          <w:b/>
          <w:sz w:val="24"/>
          <w:szCs w:val="24"/>
        </w:rPr>
        <w:t xml:space="preserve">Compensation: </w:t>
      </w:r>
      <w:r w:rsidRPr="00003544">
        <w:rPr>
          <w:rFonts w:ascii="Times New Roman" w:hAnsi="Times New Roman"/>
          <w:sz w:val="24"/>
          <w:szCs w:val="24"/>
        </w:rPr>
        <w:t>The</w:t>
      </w:r>
      <w:r w:rsidRPr="00003544">
        <w:rPr>
          <w:rFonts w:ascii="Times New Roman" w:hAnsi="Times New Roman"/>
          <w:b/>
          <w:sz w:val="24"/>
          <w:szCs w:val="24"/>
        </w:rPr>
        <w:t xml:space="preserve"> </w:t>
      </w:r>
      <w:r w:rsidRPr="00003544">
        <w:rPr>
          <w:rFonts w:ascii="Times New Roman" w:hAnsi="Times New Roman"/>
          <w:sz w:val="24"/>
          <w:szCs w:val="24"/>
        </w:rPr>
        <w:t>dealership agreement shall have a clause that, in</w:t>
      </w:r>
      <w:r w:rsidRPr="00003544">
        <w:rPr>
          <w:rFonts w:ascii="Times New Roman" w:hAnsi="Times New Roman"/>
          <w:b/>
          <w:sz w:val="24"/>
          <w:szCs w:val="24"/>
        </w:rPr>
        <w:t xml:space="preserve"> </w:t>
      </w:r>
      <w:r w:rsidRPr="00003544">
        <w:rPr>
          <w:rFonts w:ascii="Times New Roman" w:hAnsi="Times New Roman"/>
          <w:sz w:val="24"/>
          <w:szCs w:val="24"/>
        </w:rPr>
        <w:t xml:space="preserve">case the dealer terminates the Dealership Agreement prior to a minimum period </w:t>
      </w:r>
      <w:proofErr w:type="gramStart"/>
      <w:r w:rsidRPr="00003544">
        <w:rPr>
          <w:rFonts w:ascii="Times New Roman" w:hAnsi="Times New Roman"/>
          <w:sz w:val="24"/>
          <w:szCs w:val="24"/>
        </w:rPr>
        <w:t>of  20</w:t>
      </w:r>
      <w:proofErr w:type="gramEnd"/>
      <w:r w:rsidRPr="00003544">
        <w:rPr>
          <w:rFonts w:ascii="Times New Roman" w:hAnsi="Times New Roman"/>
          <w:sz w:val="24"/>
          <w:szCs w:val="24"/>
        </w:rPr>
        <w:t xml:space="preserve"> (twenty)  years, </w:t>
      </w:r>
      <w:r w:rsidRPr="00003544">
        <w:rPr>
          <w:rFonts w:ascii="Times New Roman" w:hAnsi="Times New Roman"/>
          <w:sz w:val="24"/>
          <w:szCs w:val="24"/>
        </w:rPr>
        <w:lastRenderedPageBreak/>
        <w:t xml:space="preserve">then he will be liable to compensate IGL for loss of business,  with an amount of INR 5 Crores. The Dealer agrees that this compensation presents a fair, reasonable and an appropriate estimate of the expenditure undertaken towards making the gas supply and the potential loss of business likely to be incurred by IGL. </w:t>
      </w:r>
    </w:p>
    <w:p w14:paraId="6F0ED052" w14:textId="77777777" w:rsidR="005B73D6" w:rsidRPr="00112494" w:rsidRDefault="005B73D6" w:rsidP="005B73D6">
      <w:pPr>
        <w:pStyle w:val="ListParagraph"/>
        <w:widowControl w:val="0"/>
        <w:autoSpaceDE w:val="0"/>
        <w:autoSpaceDN w:val="0"/>
        <w:adjustRightInd w:val="0"/>
        <w:spacing w:after="0"/>
        <w:ind w:left="180" w:right="96"/>
        <w:jc w:val="both"/>
        <w:rPr>
          <w:rFonts w:ascii="Times New Roman" w:hAnsi="Times New Roman"/>
          <w:sz w:val="24"/>
          <w:szCs w:val="24"/>
        </w:rPr>
      </w:pPr>
    </w:p>
    <w:p w14:paraId="6F0ED053" w14:textId="77777777" w:rsidR="005B73D6" w:rsidRPr="005B73D6" w:rsidRDefault="005B73D6" w:rsidP="005B73D6">
      <w:pPr>
        <w:pStyle w:val="ListParagraph"/>
        <w:widowControl w:val="0"/>
        <w:numPr>
          <w:ilvl w:val="0"/>
          <w:numId w:val="40"/>
        </w:numPr>
        <w:autoSpaceDE w:val="0"/>
        <w:autoSpaceDN w:val="0"/>
        <w:adjustRightInd w:val="0"/>
        <w:spacing w:after="0"/>
        <w:ind w:right="96" w:hanging="720"/>
        <w:jc w:val="both"/>
        <w:rPr>
          <w:rFonts w:ascii="Times New Roman" w:hAnsi="Times New Roman"/>
          <w:sz w:val="24"/>
          <w:szCs w:val="24"/>
        </w:rPr>
      </w:pPr>
      <w:r w:rsidRPr="005B73D6">
        <w:rPr>
          <w:rFonts w:ascii="Times New Roman" w:hAnsi="Times New Roman"/>
          <w:b/>
          <w:sz w:val="24"/>
          <w:szCs w:val="24"/>
          <w:u w:val="single"/>
        </w:rPr>
        <w:t>Selection Procedure:</w:t>
      </w:r>
      <w:r w:rsidRPr="005B73D6">
        <w:rPr>
          <w:rFonts w:ascii="Times New Roman" w:hAnsi="Times New Roman"/>
          <w:sz w:val="24"/>
          <w:szCs w:val="24"/>
        </w:rPr>
        <w:t xml:space="preserve"> </w:t>
      </w:r>
    </w:p>
    <w:p w14:paraId="6F0ED054" w14:textId="77777777" w:rsidR="005B73D6" w:rsidRPr="00EF4D7A" w:rsidRDefault="005B73D6" w:rsidP="005B73D6">
      <w:pPr>
        <w:pStyle w:val="BodyText"/>
        <w:ind w:left="720" w:right="96" w:hanging="993"/>
        <w:rPr>
          <w:rFonts w:ascii="Times New Roman" w:hAnsi="Times New Roman" w:cs="Times New Roman"/>
          <w:i/>
          <w:sz w:val="10"/>
          <w:szCs w:val="10"/>
        </w:rPr>
      </w:pPr>
      <w:r w:rsidRPr="00AA33D2">
        <w:rPr>
          <w:rFonts w:ascii="Times New Roman" w:hAnsi="Times New Roman" w:cs="Times New Roman"/>
          <w:i/>
        </w:rPr>
        <w:t xml:space="preserve">   </w:t>
      </w:r>
      <w:r>
        <w:rPr>
          <w:rFonts w:ascii="Times New Roman" w:hAnsi="Times New Roman" w:cs="Times New Roman"/>
          <w:i/>
        </w:rPr>
        <w:t xml:space="preserve"> </w:t>
      </w:r>
    </w:p>
    <w:p w14:paraId="6F0ED055" w14:textId="67E09044" w:rsidR="005B73D6" w:rsidRDefault="005B73D6" w:rsidP="005B73D6">
      <w:pPr>
        <w:pStyle w:val="BodyText"/>
        <w:numPr>
          <w:ilvl w:val="1"/>
          <w:numId w:val="40"/>
        </w:numPr>
        <w:spacing w:line="276" w:lineRule="auto"/>
        <w:ind w:right="101" w:hanging="810"/>
        <w:rPr>
          <w:rFonts w:ascii="Times New Roman" w:hAnsi="Times New Roman" w:cs="Times New Roman"/>
          <w:i/>
        </w:rPr>
      </w:pPr>
      <w:r w:rsidRPr="00DC1EB3">
        <w:rPr>
          <w:rFonts w:ascii="Times New Roman" w:hAnsi="Times New Roman"/>
        </w:rPr>
        <w:t xml:space="preserve">IGL will invite Expression of Interest (EOI) for setting up of Retail Stations from interested parties by advertising the same in at least one national level </w:t>
      </w:r>
      <w:r>
        <w:rPr>
          <w:rFonts w:ascii="Times New Roman" w:hAnsi="Times New Roman"/>
        </w:rPr>
        <w:t xml:space="preserve">newspaper </w:t>
      </w:r>
      <w:r w:rsidRPr="00EF4D7A">
        <w:rPr>
          <w:rFonts w:ascii="Times New Roman" w:hAnsi="Times New Roman"/>
        </w:rPr>
        <w:t xml:space="preserve">English &amp; Hindi each, along with IGL’s website. The duration for receiving </w:t>
      </w:r>
      <w:r w:rsidRPr="005B73D6">
        <w:rPr>
          <w:rFonts w:ascii="Times New Roman" w:hAnsi="Times New Roman"/>
        </w:rPr>
        <w:t xml:space="preserve">applications under this model through an EOI would be for a period of 3 weeks. The same may be extended by an additional period of 2 weeks. The details of EOI and general guidelines, including the suitably edited version of this policy, will be placed on IGL’s website under an appropriate Tab/Section. </w:t>
      </w:r>
    </w:p>
    <w:p w14:paraId="6F0ED056" w14:textId="77777777" w:rsidR="005B73D6" w:rsidRDefault="005B73D6" w:rsidP="005B73D6">
      <w:pPr>
        <w:pStyle w:val="BodyText"/>
        <w:spacing w:line="276" w:lineRule="auto"/>
        <w:ind w:left="720" w:right="101"/>
        <w:rPr>
          <w:rFonts w:ascii="Times New Roman" w:hAnsi="Times New Roman" w:cs="Times New Roman"/>
          <w:i/>
        </w:rPr>
      </w:pPr>
    </w:p>
    <w:p w14:paraId="6F0ED057" w14:textId="77777777" w:rsidR="005B73D6" w:rsidRDefault="005B73D6" w:rsidP="005B73D6">
      <w:pPr>
        <w:pStyle w:val="BodyText"/>
        <w:numPr>
          <w:ilvl w:val="1"/>
          <w:numId w:val="40"/>
        </w:numPr>
        <w:spacing w:line="276" w:lineRule="auto"/>
        <w:ind w:right="101" w:hanging="810"/>
        <w:rPr>
          <w:rFonts w:ascii="Times New Roman" w:hAnsi="Times New Roman" w:cs="Times New Roman"/>
          <w:i/>
        </w:rPr>
      </w:pPr>
      <w:r w:rsidRPr="005B73D6">
        <w:rPr>
          <w:rFonts w:ascii="Times New Roman" w:hAnsi="Times New Roman"/>
        </w:rPr>
        <w:t xml:space="preserve">The applications received shall be scrutinized and evaluated as per IGL’s internal procedure. Only valid applications as per published EOI’s guidelines, shall be considered for further processing and all invalid application shall be summarily rejected. Applicants shall be duly informed about the rejection of their applications. </w:t>
      </w:r>
    </w:p>
    <w:p w14:paraId="6F0ED058" w14:textId="77777777" w:rsidR="005B73D6" w:rsidRPr="005B73D6" w:rsidRDefault="005B73D6" w:rsidP="005B73D6">
      <w:pPr>
        <w:pStyle w:val="BodyText"/>
        <w:spacing w:line="276" w:lineRule="auto"/>
        <w:ind w:left="720" w:right="101"/>
        <w:rPr>
          <w:rFonts w:ascii="Times New Roman" w:hAnsi="Times New Roman" w:cs="Times New Roman"/>
          <w:i/>
        </w:rPr>
      </w:pPr>
    </w:p>
    <w:p w14:paraId="6F0ED05C" w14:textId="6828200E" w:rsidR="005B73D6" w:rsidRPr="00003544" w:rsidRDefault="005B73D6" w:rsidP="00A660C8">
      <w:pPr>
        <w:pStyle w:val="BodyText"/>
        <w:numPr>
          <w:ilvl w:val="1"/>
          <w:numId w:val="40"/>
        </w:numPr>
        <w:spacing w:line="276" w:lineRule="auto"/>
        <w:ind w:right="101" w:hanging="810"/>
        <w:rPr>
          <w:rFonts w:ascii="Times New Roman" w:hAnsi="Times New Roman" w:cs="Times New Roman"/>
          <w:i/>
        </w:rPr>
      </w:pPr>
      <w:r w:rsidRPr="00003544">
        <w:rPr>
          <w:rFonts w:ascii="Times New Roman" w:hAnsi="Times New Roman"/>
        </w:rPr>
        <w:t>The description of stretches (including length, carriageway etc.) and type of station required will b</w:t>
      </w:r>
      <w:r w:rsidR="00003544">
        <w:rPr>
          <w:rFonts w:ascii="Times New Roman" w:hAnsi="Times New Roman"/>
        </w:rPr>
        <w:t>e clearly mentioned in the EOI.</w:t>
      </w:r>
    </w:p>
    <w:p w14:paraId="36DE40D9" w14:textId="77777777" w:rsidR="00003544" w:rsidRDefault="00003544" w:rsidP="00003544">
      <w:pPr>
        <w:pStyle w:val="ListParagraph"/>
        <w:rPr>
          <w:rFonts w:ascii="Times New Roman" w:hAnsi="Times New Roman"/>
          <w:i/>
        </w:rPr>
      </w:pPr>
    </w:p>
    <w:p w14:paraId="6F0ED05D" w14:textId="282CC886" w:rsidR="005B73D6" w:rsidRPr="005B73D6" w:rsidRDefault="005B73D6" w:rsidP="005B73D6">
      <w:pPr>
        <w:pStyle w:val="BodyText"/>
        <w:numPr>
          <w:ilvl w:val="1"/>
          <w:numId w:val="40"/>
        </w:numPr>
        <w:spacing w:line="276" w:lineRule="auto"/>
        <w:ind w:right="101" w:hanging="810"/>
        <w:rPr>
          <w:rFonts w:ascii="Times New Roman" w:hAnsi="Times New Roman" w:cs="Times New Roman"/>
          <w:i/>
        </w:rPr>
      </w:pPr>
      <w:r w:rsidRPr="005B73D6">
        <w:rPr>
          <w:rFonts w:ascii="Times New Roman" w:hAnsi="Times New Roman"/>
        </w:rPr>
        <w:t xml:space="preserve">In case there is only single eligible (techno-commercially feasible) applicant on an advertised stretch, he may be awarded the LOI directly as per policy. However, in cases where multiple valid/feasible applications are received for an advertised stretch, the selection procedure for eligible applicants shall be done through draw of lots (Lottery Process) as </w:t>
      </w:r>
      <w:r w:rsidR="005F7FF9">
        <w:rPr>
          <w:rFonts w:ascii="Times New Roman" w:hAnsi="Times New Roman"/>
        </w:rPr>
        <w:t>per IGL Internal Policy</w:t>
      </w:r>
      <w:r w:rsidRPr="005B73D6">
        <w:rPr>
          <w:rFonts w:ascii="Times New Roman" w:hAnsi="Times New Roman"/>
        </w:rPr>
        <w:t>.</w:t>
      </w:r>
    </w:p>
    <w:p w14:paraId="6F0ED05E" w14:textId="77777777" w:rsidR="005B73D6" w:rsidRPr="006D4A55" w:rsidRDefault="005B73D6" w:rsidP="005B73D6">
      <w:pPr>
        <w:pStyle w:val="BodyText"/>
        <w:ind w:right="101"/>
        <w:rPr>
          <w:rFonts w:ascii="Times New Roman" w:hAnsi="Times New Roman"/>
        </w:rPr>
      </w:pPr>
    </w:p>
    <w:p w14:paraId="6F0ED066" w14:textId="77777777" w:rsidR="005B73D6" w:rsidRPr="00E018F3" w:rsidRDefault="005B73D6" w:rsidP="005B73D6">
      <w:pPr>
        <w:pStyle w:val="ListParagraph"/>
        <w:widowControl w:val="0"/>
        <w:numPr>
          <w:ilvl w:val="1"/>
          <w:numId w:val="41"/>
        </w:numPr>
        <w:autoSpaceDE w:val="0"/>
        <w:autoSpaceDN w:val="0"/>
        <w:adjustRightInd w:val="0"/>
        <w:spacing w:after="0"/>
        <w:ind w:left="630" w:right="96" w:hanging="810"/>
        <w:jc w:val="both"/>
        <w:rPr>
          <w:rFonts w:ascii="Times New Roman" w:hAnsi="Times New Roman"/>
          <w:sz w:val="24"/>
          <w:szCs w:val="24"/>
        </w:rPr>
      </w:pPr>
      <w:r w:rsidRPr="00E018F3">
        <w:rPr>
          <w:rFonts w:ascii="Times New Roman" w:hAnsi="Times New Roman"/>
          <w:b/>
          <w:sz w:val="24"/>
          <w:szCs w:val="24"/>
          <w:u w:val="single"/>
        </w:rPr>
        <w:t xml:space="preserve">Due Diligence Report </w:t>
      </w:r>
    </w:p>
    <w:p w14:paraId="6F0ED067" w14:textId="77777777" w:rsidR="005B73D6" w:rsidRDefault="005B73D6" w:rsidP="005B73D6">
      <w:pPr>
        <w:pStyle w:val="ListParagraph"/>
        <w:widowControl w:val="0"/>
        <w:autoSpaceDE w:val="0"/>
        <w:autoSpaceDN w:val="0"/>
        <w:adjustRightInd w:val="0"/>
        <w:spacing w:after="0"/>
        <w:ind w:left="630" w:right="96" w:hanging="720"/>
        <w:jc w:val="both"/>
        <w:rPr>
          <w:rFonts w:ascii="Times New Roman" w:hAnsi="Times New Roman"/>
          <w:sz w:val="24"/>
          <w:szCs w:val="24"/>
        </w:rPr>
      </w:pPr>
    </w:p>
    <w:p w14:paraId="6F0ED068" w14:textId="77777777" w:rsidR="005B73D6" w:rsidRDefault="005B73D6" w:rsidP="005B73D6">
      <w:pPr>
        <w:widowControl w:val="0"/>
        <w:overflowPunct w:val="0"/>
        <w:autoSpaceDE w:val="0"/>
        <w:autoSpaceDN w:val="0"/>
        <w:adjustRightInd w:val="0"/>
        <w:spacing w:after="0"/>
        <w:ind w:left="630" w:right="96"/>
        <w:jc w:val="both"/>
        <w:rPr>
          <w:rFonts w:ascii="Times New Roman" w:hAnsi="Times New Roman"/>
          <w:sz w:val="24"/>
          <w:szCs w:val="24"/>
        </w:rPr>
      </w:pPr>
      <w:r w:rsidRPr="00AA33D2">
        <w:rPr>
          <w:rFonts w:ascii="Times New Roman" w:hAnsi="Times New Roman"/>
          <w:sz w:val="24"/>
          <w:szCs w:val="24"/>
        </w:rPr>
        <w:t>Letter of Intent (LOI) shall be issued to eligible applicants only on receiving the “Due Diligence Report” (DDR) from IGL’s legal department for proposed sites regarding clear title and encumbrance free status</w:t>
      </w:r>
      <w:r>
        <w:rPr>
          <w:rFonts w:ascii="Times New Roman" w:hAnsi="Times New Roman"/>
          <w:sz w:val="24"/>
          <w:szCs w:val="24"/>
        </w:rPr>
        <w:t>.</w:t>
      </w:r>
    </w:p>
    <w:p w14:paraId="6F0ED069" w14:textId="2AAF53E3" w:rsidR="005B73D6" w:rsidRDefault="005B73D6" w:rsidP="005B73D6">
      <w:pPr>
        <w:widowControl w:val="0"/>
        <w:overflowPunct w:val="0"/>
        <w:autoSpaceDE w:val="0"/>
        <w:autoSpaceDN w:val="0"/>
        <w:adjustRightInd w:val="0"/>
        <w:spacing w:after="0"/>
        <w:ind w:left="630" w:right="96"/>
        <w:jc w:val="both"/>
        <w:rPr>
          <w:rFonts w:ascii="Times New Roman" w:hAnsi="Times New Roman"/>
          <w:sz w:val="24"/>
          <w:szCs w:val="24"/>
        </w:rPr>
      </w:pPr>
    </w:p>
    <w:p w14:paraId="2331E84F" w14:textId="77777777" w:rsidR="005F7FF9" w:rsidRDefault="005F7FF9" w:rsidP="005B73D6">
      <w:pPr>
        <w:widowControl w:val="0"/>
        <w:overflowPunct w:val="0"/>
        <w:autoSpaceDE w:val="0"/>
        <w:autoSpaceDN w:val="0"/>
        <w:adjustRightInd w:val="0"/>
        <w:spacing w:after="0"/>
        <w:ind w:left="630" w:right="96"/>
        <w:jc w:val="both"/>
        <w:rPr>
          <w:rFonts w:ascii="Times New Roman" w:hAnsi="Times New Roman"/>
          <w:sz w:val="24"/>
          <w:szCs w:val="24"/>
        </w:rPr>
      </w:pPr>
    </w:p>
    <w:p w14:paraId="6F0ED06A" w14:textId="77777777" w:rsidR="005B73D6" w:rsidRPr="00681EC2" w:rsidRDefault="005B73D6" w:rsidP="00AD590A">
      <w:pPr>
        <w:pStyle w:val="ListParagraph"/>
        <w:widowControl w:val="0"/>
        <w:numPr>
          <w:ilvl w:val="1"/>
          <w:numId w:val="41"/>
        </w:numPr>
        <w:autoSpaceDE w:val="0"/>
        <w:autoSpaceDN w:val="0"/>
        <w:adjustRightInd w:val="0"/>
        <w:spacing w:after="0"/>
        <w:ind w:left="630" w:right="96" w:hanging="810"/>
        <w:jc w:val="both"/>
        <w:rPr>
          <w:rFonts w:ascii="Times New Roman" w:hAnsi="Times New Roman"/>
          <w:sz w:val="24"/>
          <w:szCs w:val="24"/>
        </w:rPr>
      </w:pPr>
      <w:r w:rsidRPr="00681EC2">
        <w:rPr>
          <w:rFonts w:ascii="Times New Roman" w:hAnsi="Times New Roman"/>
          <w:b/>
          <w:bCs/>
          <w:sz w:val="24"/>
          <w:szCs w:val="24"/>
          <w:u w:val="single"/>
        </w:rPr>
        <w:t xml:space="preserve">Eligibility </w:t>
      </w:r>
      <w:proofErr w:type="gramStart"/>
      <w:r w:rsidRPr="00681EC2">
        <w:rPr>
          <w:rFonts w:ascii="Times New Roman" w:hAnsi="Times New Roman"/>
          <w:b/>
          <w:bCs/>
          <w:sz w:val="24"/>
          <w:szCs w:val="24"/>
          <w:u w:val="single"/>
        </w:rPr>
        <w:t>Criteria :</w:t>
      </w:r>
      <w:proofErr w:type="gramEnd"/>
    </w:p>
    <w:p w14:paraId="6F0ED06B" w14:textId="77777777" w:rsidR="005B73D6" w:rsidRPr="00AA33D2" w:rsidRDefault="005B73D6" w:rsidP="005B73D6">
      <w:pPr>
        <w:pStyle w:val="ListParagraph"/>
        <w:widowControl w:val="0"/>
        <w:autoSpaceDE w:val="0"/>
        <w:autoSpaceDN w:val="0"/>
        <w:adjustRightInd w:val="0"/>
        <w:spacing w:after="0"/>
        <w:ind w:right="96"/>
        <w:jc w:val="both"/>
        <w:rPr>
          <w:rFonts w:ascii="Times New Roman" w:hAnsi="Times New Roman"/>
          <w:sz w:val="24"/>
          <w:szCs w:val="24"/>
        </w:rPr>
      </w:pPr>
    </w:p>
    <w:p w14:paraId="6F0ED06C" w14:textId="77777777" w:rsidR="005B73D6" w:rsidRPr="00AA33D2" w:rsidRDefault="005B73D6" w:rsidP="005F7FF9">
      <w:pPr>
        <w:pStyle w:val="ListParagraph"/>
        <w:widowControl w:val="0"/>
        <w:autoSpaceDE w:val="0"/>
        <w:autoSpaceDN w:val="0"/>
        <w:adjustRightInd w:val="0"/>
        <w:spacing w:after="0"/>
        <w:ind w:left="630" w:right="96"/>
        <w:jc w:val="both"/>
        <w:rPr>
          <w:rFonts w:ascii="Times New Roman" w:hAnsi="Times New Roman"/>
          <w:sz w:val="28"/>
          <w:szCs w:val="28"/>
        </w:rPr>
      </w:pPr>
      <w:r w:rsidRPr="00AA33D2">
        <w:rPr>
          <w:rFonts w:ascii="Times New Roman" w:hAnsi="Times New Roman"/>
          <w:b/>
          <w:bCs/>
          <w:sz w:val="24"/>
          <w:szCs w:val="24"/>
        </w:rPr>
        <w:t>For Individuals:</w:t>
      </w:r>
    </w:p>
    <w:p w14:paraId="6F0ED06D" w14:textId="77777777" w:rsidR="005B73D6" w:rsidRPr="00517E34" w:rsidRDefault="005B73D6" w:rsidP="005B73D6">
      <w:pPr>
        <w:pStyle w:val="ListParagraph"/>
        <w:widowControl w:val="0"/>
        <w:autoSpaceDE w:val="0"/>
        <w:autoSpaceDN w:val="0"/>
        <w:adjustRightInd w:val="0"/>
        <w:spacing w:after="0"/>
        <w:ind w:right="96"/>
        <w:jc w:val="both"/>
        <w:rPr>
          <w:rFonts w:ascii="Times New Roman" w:hAnsi="Times New Roman"/>
          <w:sz w:val="16"/>
          <w:szCs w:val="16"/>
        </w:rPr>
      </w:pPr>
    </w:p>
    <w:p w14:paraId="6F0ED06E" w14:textId="77777777" w:rsidR="005B73D6" w:rsidRPr="00681EC2" w:rsidRDefault="005B73D6" w:rsidP="005B73D6">
      <w:pPr>
        <w:pStyle w:val="ListParagraph"/>
        <w:widowControl w:val="0"/>
        <w:numPr>
          <w:ilvl w:val="2"/>
          <w:numId w:val="41"/>
        </w:numPr>
        <w:overflowPunct w:val="0"/>
        <w:autoSpaceDE w:val="0"/>
        <w:autoSpaceDN w:val="0"/>
        <w:adjustRightInd w:val="0"/>
        <w:spacing w:after="0"/>
        <w:ind w:right="96" w:hanging="1080"/>
        <w:jc w:val="both"/>
        <w:rPr>
          <w:rFonts w:ascii="Times New Roman" w:hAnsi="Times New Roman"/>
          <w:b/>
          <w:bCs/>
          <w:sz w:val="24"/>
          <w:szCs w:val="24"/>
        </w:rPr>
      </w:pPr>
      <w:r w:rsidRPr="00AA33D2">
        <w:rPr>
          <w:rFonts w:ascii="Times New Roman" w:hAnsi="Times New Roman"/>
          <w:b/>
          <w:bCs/>
          <w:sz w:val="24"/>
          <w:szCs w:val="24"/>
        </w:rPr>
        <w:t xml:space="preserve">Nationality: </w:t>
      </w:r>
      <w:r w:rsidRPr="00AA33D2">
        <w:rPr>
          <w:rFonts w:ascii="Times New Roman" w:hAnsi="Times New Roman"/>
          <w:bCs/>
          <w:sz w:val="24"/>
          <w:szCs w:val="24"/>
        </w:rPr>
        <w:t>Applicant</w:t>
      </w:r>
      <w:r w:rsidRPr="00AA33D2">
        <w:rPr>
          <w:rFonts w:ascii="Times New Roman" w:hAnsi="Times New Roman"/>
          <w:b/>
          <w:bCs/>
          <w:sz w:val="24"/>
          <w:szCs w:val="24"/>
        </w:rPr>
        <w:t xml:space="preserve"> </w:t>
      </w:r>
      <w:r w:rsidRPr="00AA33D2">
        <w:rPr>
          <w:rFonts w:ascii="Times New Roman" w:hAnsi="Times New Roman"/>
          <w:bCs/>
          <w:sz w:val="24"/>
          <w:szCs w:val="24"/>
        </w:rPr>
        <w:t>must be Indian citizen.</w:t>
      </w:r>
    </w:p>
    <w:p w14:paraId="6F0ED06F" w14:textId="77777777" w:rsidR="005B73D6" w:rsidRDefault="005B73D6" w:rsidP="005B73D6">
      <w:pPr>
        <w:pStyle w:val="ListParagraph"/>
        <w:widowControl w:val="0"/>
        <w:overflowPunct w:val="0"/>
        <w:autoSpaceDE w:val="0"/>
        <w:autoSpaceDN w:val="0"/>
        <w:adjustRightInd w:val="0"/>
        <w:spacing w:after="0"/>
        <w:ind w:right="96"/>
        <w:jc w:val="both"/>
        <w:rPr>
          <w:rFonts w:ascii="Times New Roman" w:hAnsi="Times New Roman"/>
          <w:b/>
          <w:bCs/>
          <w:sz w:val="24"/>
          <w:szCs w:val="24"/>
        </w:rPr>
      </w:pPr>
    </w:p>
    <w:p w14:paraId="6F0ED070" w14:textId="77777777" w:rsidR="005B73D6" w:rsidRPr="00681EC2" w:rsidRDefault="005B73D6" w:rsidP="005B73D6">
      <w:pPr>
        <w:pStyle w:val="ListParagraph"/>
        <w:widowControl w:val="0"/>
        <w:numPr>
          <w:ilvl w:val="2"/>
          <w:numId w:val="41"/>
        </w:numPr>
        <w:overflowPunct w:val="0"/>
        <w:autoSpaceDE w:val="0"/>
        <w:autoSpaceDN w:val="0"/>
        <w:adjustRightInd w:val="0"/>
        <w:spacing w:after="0"/>
        <w:ind w:right="96" w:hanging="1080"/>
        <w:jc w:val="both"/>
        <w:rPr>
          <w:rFonts w:ascii="Times New Roman" w:hAnsi="Times New Roman"/>
          <w:b/>
          <w:bCs/>
          <w:sz w:val="24"/>
          <w:szCs w:val="24"/>
        </w:rPr>
      </w:pPr>
      <w:r w:rsidRPr="00681EC2">
        <w:rPr>
          <w:rFonts w:ascii="Times New Roman" w:hAnsi="Times New Roman"/>
          <w:b/>
          <w:bCs/>
          <w:sz w:val="24"/>
          <w:szCs w:val="24"/>
        </w:rPr>
        <w:t xml:space="preserve">Age: </w:t>
      </w:r>
      <w:r w:rsidRPr="00681EC2">
        <w:rPr>
          <w:rFonts w:ascii="Times New Roman" w:hAnsi="Times New Roman"/>
          <w:sz w:val="24"/>
          <w:szCs w:val="24"/>
        </w:rPr>
        <w:t>As on the date of application (in completed years) not less than 21 years of age and not more than 60 years of age. The applicant is required to submit valid proof of age (self-attested copy of 10</w:t>
      </w:r>
      <w:r w:rsidRPr="00681EC2">
        <w:rPr>
          <w:rFonts w:ascii="Times New Roman" w:hAnsi="Times New Roman"/>
          <w:sz w:val="24"/>
          <w:szCs w:val="24"/>
          <w:vertAlign w:val="superscript"/>
        </w:rPr>
        <w:t>th</w:t>
      </w:r>
      <w:r w:rsidRPr="00681EC2">
        <w:rPr>
          <w:rFonts w:ascii="Times New Roman" w:hAnsi="Times New Roman"/>
          <w:sz w:val="24"/>
          <w:szCs w:val="24"/>
        </w:rPr>
        <w:t xml:space="preserve"> standard Board Certificate/ Secondary School/ Birth Certificate/ School Leaving Certificate, Passport, Election Commission Identity Card, </w:t>
      </w:r>
      <w:proofErr w:type="spellStart"/>
      <w:r w:rsidRPr="00681EC2">
        <w:rPr>
          <w:rFonts w:ascii="Times New Roman" w:hAnsi="Times New Roman"/>
          <w:sz w:val="24"/>
          <w:szCs w:val="24"/>
        </w:rPr>
        <w:t>Aadhar</w:t>
      </w:r>
      <w:proofErr w:type="spellEnd"/>
      <w:r w:rsidRPr="00681EC2">
        <w:rPr>
          <w:rFonts w:ascii="Times New Roman" w:hAnsi="Times New Roman"/>
          <w:sz w:val="24"/>
          <w:szCs w:val="24"/>
        </w:rPr>
        <w:t xml:space="preserve"> Card)</w:t>
      </w:r>
      <w:r>
        <w:rPr>
          <w:rFonts w:ascii="Times New Roman" w:hAnsi="Times New Roman"/>
          <w:sz w:val="24"/>
          <w:szCs w:val="24"/>
        </w:rPr>
        <w:t>.</w:t>
      </w:r>
      <w:r w:rsidRPr="00681EC2">
        <w:rPr>
          <w:rFonts w:ascii="Times New Roman" w:hAnsi="Times New Roman"/>
          <w:sz w:val="24"/>
          <w:szCs w:val="24"/>
        </w:rPr>
        <w:t xml:space="preserve"> </w:t>
      </w:r>
    </w:p>
    <w:p w14:paraId="6F0ED071" w14:textId="77777777" w:rsidR="005B73D6" w:rsidRDefault="005B73D6" w:rsidP="005B73D6">
      <w:pPr>
        <w:pStyle w:val="ListParagraph"/>
        <w:widowControl w:val="0"/>
        <w:overflowPunct w:val="0"/>
        <w:autoSpaceDE w:val="0"/>
        <w:autoSpaceDN w:val="0"/>
        <w:adjustRightInd w:val="0"/>
        <w:spacing w:after="0"/>
        <w:ind w:right="96"/>
        <w:jc w:val="both"/>
        <w:rPr>
          <w:rFonts w:ascii="Times New Roman" w:hAnsi="Times New Roman"/>
          <w:b/>
          <w:bCs/>
          <w:sz w:val="24"/>
          <w:szCs w:val="24"/>
        </w:rPr>
      </w:pPr>
    </w:p>
    <w:p w14:paraId="6F0ED072" w14:textId="77777777" w:rsidR="005B73D6" w:rsidRPr="00681EC2" w:rsidRDefault="005B73D6" w:rsidP="005B73D6">
      <w:pPr>
        <w:pStyle w:val="ListParagraph"/>
        <w:widowControl w:val="0"/>
        <w:numPr>
          <w:ilvl w:val="2"/>
          <w:numId w:val="41"/>
        </w:numPr>
        <w:overflowPunct w:val="0"/>
        <w:autoSpaceDE w:val="0"/>
        <w:autoSpaceDN w:val="0"/>
        <w:adjustRightInd w:val="0"/>
        <w:spacing w:after="0"/>
        <w:ind w:right="96" w:hanging="1080"/>
        <w:jc w:val="both"/>
        <w:rPr>
          <w:rFonts w:ascii="Times New Roman" w:hAnsi="Times New Roman"/>
          <w:b/>
          <w:bCs/>
          <w:sz w:val="24"/>
          <w:szCs w:val="24"/>
        </w:rPr>
      </w:pPr>
      <w:r w:rsidRPr="00681EC2">
        <w:rPr>
          <w:rFonts w:ascii="Times New Roman" w:hAnsi="Times New Roman"/>
          <w:b/>
          <w:bCs/>
          <w:sz w:val="24"/>
          <w:szCs w:val="24"/>
        </w:rPr>
        <w:t xml:space="preserve">Educational Qualifications: </w:t>
      </w:r>
      <w:r w:rsidRPr="00681EC2">
        <w:rPr>
          <w:rFonts w:ascii="Times New Roman" w:hAnsi="Times New Roman"/>
          <w:sz w:val="24"/>
          <w:szCs w:val="24"/>
        </w:rPr>
        <w:t>Minimum 12</w:t>
      </w:r>
      <w:r w:rsidRPr="00681EC2">
        <w:rPr>
          <w:rFonts w:ascii="Times New Roman" w:hAnsi="Times New Roman"/>
          <w:sz w:val="24"/>
          <w:szCs w:val="24"/>
          <w:vertAlign w:val="superscript"/>
        </w:rPr>
        <w:t xml:space="preserve">th </w:t>
      </w:r>
      <w:r w:rsidRPr="00681EC2">
        <w:rPr>
          <w:rFonts w:ascii="Times New Roman" w:hAnsi="Times New Roman"/>
          <w:sz w:val="24"/>
          <w:szCs w:val="24"/>
        </w:rPr>
        <w:t>pass or recognized equivalent.</w:t>
      </w:r>
    </w:p>
    <w:p w14:paraId="6F0ED073" w14:textId="77777777" w:rsidR="005B73D6" w:rsidRDefault="005B73D6" w:rsidP="005B73D6">
      <w:pPr>
        <w:pStyle w:val="ListParagraph"/>
        <w:widowControl w:val="0"/>
        <w:overflowPunct w:val="0"/>
        <w:autoSpaceDE w:val="0"/>
        <w:autoSpaceDN w:val="0"/>
        <w:adjustRightInd w:val="0"/>
        <w:spacing w:after="0"/>
        <w:ind w:right="96"/>
        <w:jc w:val="both"/>
        <w:rPr>
          <w:rFonts w:ascii="Times New Roman" w:hAnsi="Times New Roman"/>
          <w:b/>
          <w:bCs/>
          <w:sz w:val="24"/>
          <w:szCs w:val="24"/>
        </w:rPr>
      </w:pPr>
    </w:p>
    <w:p w14:paraId="6F0ED074" w14:textId="77777777" w:rsidR="005B73D6" w:rsidRPr="00681EC2" w:rsidRDefault="005B73D6" w:rsidP="005B73D6">
      <w:pPr>
        <w:pStyle w:val="ListParagraph"/>
        <w:widowControl w:val="0"/>
        <w:numPr>
          <w:ilvl w:val="2"/>
          <w:numId w:val="41"/>
        </w:numPr>
        <w:overflowPunct w:val="0"/>
        <w:autoSpaceDE w:val="0"/>
        <w:autoSpaceDN w:val="0"/>
        <w:adjustRightInd w:val="0"/>
        <w:spacing w:after="0"/>
        <w:ind w:right="96" w:hanging="1080"/>
        <w:jc w:val="both"/>
        <w:rPr>
          <w:rFonts w:ascii="Times New Roman" w:hAnsi="Times New Roman"/>
          <w:b/>
          <w:bCs/>
          <w:sz w:val="24"/>
          <w:szCs w:val="24"/>
        </w:rPr>
      </w:pPr>
      <w:r w:rsidRPr="00681EC2">
        <w:rPr>
          <w:rFonts w:ascii="Times New Roman" w:hAnsi="Times New Roman"/>
          <w:b/>
          <w:bCs/>
          <w:sz w:val="24"/>
          <w:szCs w:val="24"/>
        </w:rPr>
        <w:t xml:space="preserve">Residence: </w:t>
      </w:r>
      <w:r w:rsidRPr="00681EC2">
        <w:rPr>
          <w:rFonts w:ascii="Times New Roman" w:hAnsi="Times New Roman"/>
          <w:sz w:val="24"/>
          <w:szCs w:val="24"/>
        </w:rPr>
        <w:t>The applicant shall be the resident of India as per Income Tax Act 1962.</w:t>
      </w:r>
    </w:p>
    <w:p w14:paraId="6F0ED075" w14:textId="77777777" w:rsidR="005B73D6" w:rsidRPr="00AA33D2" w:rsidRDefault="005B73D6" w:rsidP="005B73D6">
      <w:pPr>
        <w:pStyle w:val="NoSpacing"/>
        <w:ind w:left="720" w:right="96"/>
        <w:jc w:val="both"/>
        <w:rPr>
          <w:rFonts w:ascii="Times New Roman" w:hAnsi="Times New Roman" w:cs="Times New Roman"/>
        </w:rPr>
      </w:pPr>
    </w:p>
    <w:p w14:paraId="6F0ED076" w14:textId="31E0768D" w:rsidR="005B73D6" w:rsidRPr="00B9069E" w:rsidRDefault="005B73D6" w:rsidP="00AD590A">
      <w:pPr>
        <w:pStyle w:val="ListParagraph"/>
        <w:widowControl w:val="0"/>
        <w:numPr>
          <w:ilvl w:val="1"/>
          <w:numId w:val="41"/>
        </w:numPr>
        <w:overflowPunct w:val="0"/>
        <w:autoSpaceDE w:val="0"/>
        <w:autoSpaceDN w:val="0"/>
        <w:adjustRightInd w:val="0"/>
        <w:spacing w:after="0"/>
        <w:ind w:left="720" w:right="96" w:hanging="900"/>
        <w:jc w:val="both"/>
        <w:rPr>
          <w:rFonts w:ascii="Times New Roman" w:hAnsi="Times New Roman"/>
          <w:b/>
          <w:bCs/>
          <w:sz w:val="24"/>
          <w:szCs w:val="24"/>
        </w:rPr>
      </w:pPr>
      <w:r w:rsidRPr="00AA33D2">
        <w:rPr>
          <w:rFonts w:ascii="Times New Roman" w:hAnsi="Times New Roman"/>
          <w:b/>
          <w:bCs/>
          <w:sz w:val="24"/>
          <w:szCs w:val="24"/>
        </w:rPr>
        <w:t xml:space="preserve">For Partnership Firms: </w:t>
      </w:r>
      <w:r w:rsidRPr="00AA33D2">
        <w:rPr>
          <w:rFonts w:ascii="Times New Roman" w:hAnsi="Times New Roman"/>
          <w:sz w:val="24"/>
          <w:szCs w:val="24"/>
        </w:rPr>
        <w:t>In case application submitted is in partnership mode, the Partnership Firm should be duly registered under Indian Partnership Act, prior to the submission of application. All partners of the firm should individually fulfil the eligib</w:t>
      </w:r>
      <w:r w:rsidR="005F7FF9">
        <w:rPr>
          <w:rFonts w:ascii="Times New Roman" w:hAnsi="Times New Roman"/>
          <w:sz w:val="24"/>
          <w:szCs w:val="24"/>
        </w:rPr>
        <w:t>ility criteria as specified</w:t>
      </w:r>
      <w:r w:rsidRPr="00AA33D2">
        <w:rPr>
          <w:rFonts w:ascii="Times New Roman" w:hAnsi="Times New Roman"/>
          <w:sz w:val="24"/>
          <w:szCs w:val="24"/>
        </w:rPr>
        <w:t xml:space="preserve"> above. Firm should submit a single application form in its own name only. Issuance of LOI and subsequent execution of dealership agreement if found successful, shall be with the same partnership firm only (without any change of composition). </w:t>
      </w:r>
    </w:p>
    <w:p w14:paraId="6F0ED077" w14:textId="77777777" w:rsidR="005B73D6" w:rsidRPr="00AA33D2" w:rsidRDefault="005B73D6" w:rsidP="005B73D6">
      <w:pPr>
        <w:pStyle w:val="ListParagraph"/>
        <w:widowControl w:val="0"/>
        <w:overflowPunct w:val="0"/>
        <w:autoSpaceDE w:val="0"/>
        <w:autoSpaceDN w:val="0"/>
        <w:adjustRightInd w:val="0"/>
        <w:spacing w:after="0"/>
        <w:ind w:right="96"/>
        <w:jc w:val="both"/>
        <w:rPr>
          <w:rFonts w:ascii="Times New Roman" w:hAnsi="Times New Roman"/>
          <w:b/>
          <w:bCs/>
          <w:sz w:val="24"/>
          <w:szCs w:val="24"/>
        </w:rPr>
      </w:pPr>
    </w:p>
    <w:p w14:paraId="6F0ED078" w14:textId="77777777" w:rsidR="005B73D6" w:rsidRPr="00B116AD" w:rsidRDefault="005B73D6" w:rsidP="005B73D6">
      <w:pPr>
        <w:pStyle w:val="ListParagraph"/>
        <w:widowControl w:val="0"/>
        <w:numPr>
          <w:ilvl w:val="1"/>
          <w:numId w:val="41"/>
        </w:numPr>
        <w:overflowPunct w:val="0"/>
        <w:autoSpaceDE w:val="0"/>
        <w:autoSpaceDN w:val="0"/>
        <w:adjustRightInd w:val="0"/>
        <w:spacing w:after="0"/>
        <w:ind w:left="720" w:right="96" w:hanging="993"/>
        <w:jc w:val="both"/>
        <w:rPr>
          <w:rFonts w:ascii="Times New Roman" w:hAnsi="Times New Roman"/>
          <w:b/>
          <w:sz w:val="24"/>
          <w:szCs w:val="24"/>
        </w:rPr>
      </w:pPr>
      <w:r w:rsidRPr="00B116AD">
        <w:rPr>
          <w:rFonts w:ascii="Times New Roman" w:hAnsi="Times New Roman"/>
          <w:b/>
          <w:sz w:val="24"/>
          <w:szCs w:val="24"/>
        </w:rPr>
        <w:t>For Non individual Entities:</w:t>
      </w:r>
    </w:p>
    <w:p w14:paraId="6F0ED079" w14:textId="77777777" w:rsidR="005B73D6" w:rsidRPr="00AA33D2" w:rsidRDefault="005B73D6" w:rsidP="005B73D6">
      <w:pPr>
        <w:widowControl w:val="0"/>
        <w:overflowPunct w:val="0"/>
        <w:autoSpaceDE w:val="0"/>
        <w:autoSpaceDN w:val="0"/>
        <w:adjustRightInd w:val="0"/>
        <w:spacing w:after="0"/>
        <w:ind w:left="720" w:right="96" w:hanging="993"/>
        <w:jc w:val="both"/>
        <w:rPr>
          <w:rFonts w:ascii="Times New Roman" w:hAnsi="Times New Roman"/>
          <w:sz w:val="24"/>
          <w:szCs w:val="24"/>
        </w:rPr>
      </w:pPr>
    </w:p>
    <w:p w14:paraId="6F0ED07A" w14:textId="7DE27FBC" w:rsidR="005B73D6" w:rsidRPr="00185EFB" w:rsidRDefault="005B73D6" w:rsidP="005B73D6">
      <w:pPr>
        <w:pStyle w:val="ListParagraph"/>
        <w:widowControl w:val="0"/>
        <w:numPr>
          <w:ilvl w:val="2"/>
          <w:numId w:val="41"/>
        </w:numPr>
        <w:tabs>
          <w:tab w:val="left" w:pos="8640"/>
        </w:tabs>
        <w:overflowPunct w:val="0"/>
        <w:autoSpaceDE w:val="0"/>
        <w:autoSpaceDN w:val="0"/>
        <w:adjustRightInd w:val="0"/>
        <w:spacing w:after="0"/>
        <w:ind w:right="96" w:hanging="990"/>
        <w:jc w:val="both"/>
        <w:rPr>
          <w:rFonts w:ascii="Times New Roman" w:hAnsi="Times New Roman"/>
          <w:sz w:val="24"/>
          <w:szCs w:val="24"/>
        </w:rPr>
      </w:pPr>
      <w:r w:rsidRPr="00B116AD">
        <w:rPr>
          <w:rFonts w:ascii="Times New Roman" w:hAnsi="Times New Roman"/>
          <w:b/>
          <w:sz w:val="24"/>
          <w:szCs w:val="24"/>
        </w:rPr>
        <w:t xml:space="preserve">Registered Co-Operative / Consumer societies: </w:t>
      </w:r>
      <w:r w:rsidRPr="00AA33D2">
        <w:rPr>
          <w:rFonts w:ascii="Times New Roman" w:hAnsi="Times New Roman"/>
          <w:sz w:val="24"/>
          <w:szCs w:val="24"/>
        </w:rPr>
        <w:t>The entities registered in India under Societies Registration Act 1860 are also eligible to apply, provided the date of registration / incorporation of the firm / entity is at least 3 years prior to the date of</w:t>
      </w:r>
      <w:r>
        <w:rPr>
          <w:rFonts w:ascii="Times New Roman" w:hAnsi="Times New Roman"/>
          <w:sz w:val="24"/>
          <w:szCs w:val="24"/>
        </w:rPr>
        <w:t xml:space="preserve"> </w:t>
      </w:r>
      <w:r w:rsidRPr="00185EFB">
        <w:rPr>
          <w:rFonts w:ascii="Times New Roman" w:hAnsi="Times New Roman"/>
          <w:sz w:val="24"/>
          <w:szCs w:val="24"/>
        </w:rPr>
        <w:t xml:space="preserve">application and meet the required financial criteria per Clause </w:t>
      </w:r>
      <w:r w:rsidR="00AD590A">
        <w:rPr>
          <w:rFonts w:ascii="Times New Roman" w:hAnsi="Times New Roman"/>
          <w:sz w:val="24"/>
          <w:szCs w:val="24"/>
        </w:rPr>
        <w:t>7</w:t>
      </w:r>
      <w:r w:rsidR="005F7FF9">
        <w:rPr>
          <w:rFonts w:ascii="Times New Roman" w:hAnsi="Times New Roman"/>
          <w:sz w:val="24"/>
          <w:szCs w:val="24"/>
        </w:rPr>
        <w:t>.5</w:t>
      </w:r>
      <w:r w:rsidRPr="00185EFB">
        <w:rPr>
          <w:rFonts w:ascii="Times New Roman" w:hAnsi="Times New Roman"/>
          <w:sz w:val="24"/>
          <w:szCs w:val="24"/>
        </w:rPr>
        <w:t xml:space="preserve">. Issuance of LOI and subsequent execution of dealership agreement shall be with the same registered Co-operative / Consumer society only. Copy of certificate of registration, Authority letter and resolution specifying name of the authorised person for making application is required along with application.  </w:t>
      </w:r>
    </w:p>
    <w:p w14:paraId="6F0ED07B" w14:textId="77777777" w:rsidR="005B73D6" w:rsidRPr="00AA33D2" w:rsidRDefault="005B73D6" w:rsidP="005B73D6">
      <w:pPr>
        <w:widowControl w:val="0"/>
        <w:tabs>
          <w:tab w:val="left" w:pos="8640"/>
        </w:tabs>
        <w:overflowPunct w:val="0"/>
        <w:autoSpaceDE w:val="0"/>
        <w:autoSpaceDN w:val="0"/>
        <w:adjustRightInd w:val="0"/>
        <w:spacing w:after="0"/>
        <w:ind w:left="1890" w:right="96" w:hanging="1890"/>
        <w:jc w:val="both"/>
        <w:rPr>
          <w:rFonts w:ascii="Times New Roman" w:hAnsi="Times New Roman"/>
          <w:sz w:val="24"/>
          <w:szCs w:val="24"/>
        </w:rPr>
      </w:pPr>
    </w:p>
    <w:p w14:paraId="6F0ED07C" w14:textId="77777777" w:rsidR="00AD590A" w:rsidRDefault="005B73D6" w:rsidP="005B73D6">
      <w:pPr>
        <w:pStyle w:val="ListParagraph"/>
        <w:widowControl w:val="0"/>
        <w:numPr>
          <w:ilvl w:val="2"/>
          <w:numId w:val="41"/>
        </w:numPr>
        <w:tabs>
          <w:tab w:val="left" w:pos="8730"/>
          <w:tab w:val="left" w:pos="8910"/>
        </w:tabs>
        <w:autoSpaceDE w:val="0"/>
        <w:autoSpaceDN w:val="0"/>
        <w:adjustRightInd w:val="0"/>
        <w:spacing w:after="0"/>
        <w:ind w:right="96" w:hanging="990"/>
        <w:jc w:val="both"/>
        <w:rPr>
          <w:rFonts w:ascii="Times New Roman" w:hAnsi="Times New Roman"/>
          <w:sz w:val="24"/>
          <w:szCs w:val="24"/>
        </w:rPr>
      </w:pPr>
      <w:r w:rsidRPr="00B116AD">
        <w:rPr>
          <w:rFonts w:ascii="Times New Roman" w:hAnsi="Times New Roman"/>
          <w:b/>
          <w:sz w:val="24"/>
          <w:szCs w:val="24"/>
        </w:rPr>
        <w:t>Organized Bodies:</w:t>
      </w:r>
      <w:r w:rsidRPr="00AA33D2">
        <w:rPr>
          <w:rFonts w:ascii="Times New Roman" w:hAnsi="Times New Roman"/>
          <w:sz w:val="24"/>
          <w:szCs w:val="24"/>
        </w:rPr>
        <w:t xml:space="preserve"> Organized Bodies such as registered bus/truck associations etc., Charitable Trusts registered with Charity Commissioner of respective State Government and corporate houses i.e. Government Organizations/Bodies, PSUs, and Companies incorporated under </w:t>
      </w:r>
    </w:p>
    <w:p w14:paraId="6F0ED07D" w14:textId="77777777" w:rsidR="00AD590A" w:rsidRPr="00AD590A" w:rsidRDefault="00AD590A" w:rsidP="00AD590A">
      <w:pPr>
        <w:pStyle w:val="ListParagraph"/>
        <w:rPr>
          <w:rFonts w:ascii="Times New Roman" w:hAnsi="Times New Roman"/>
          <w:sz w:val="24"/>
          <w:szCs w:val="24"/>
        </w:rPr>
      </w:pPr>
    </w:p>
    <w:p w14:paraId="6F0ED07E" w14:textId="77777777" w:rsidR="005B73D6" w:rsidRPr="00AA33D2" w:rsidRDefault="005B73D6" w:rsidP="00AD590A">
      <w:pPr>
        <w:pStyle w:val="ListParagraph"/>
        <w:widowControl w:val="0"/>
        <w:tabs>
          <w:tab w:val="left" w:pos="8730"/>
          <w:tab w:val="left" w:pos="8910"/>
        </w:tabs>
        <w:autoSpaceDE w:val="0"/>
        <w:autoSpaceDN w:val="0"/>
        <w:adjustRightInd w:val="0"/>
        <w:spacing w:after="0"/>
        <w:ind w:left="1876" w:right="96"/>
        <w:jc w:val="both"/>
        <w:rPr>
          <w:rFonts w:ascii="Times New Roman" w:hAnsi="Times New Roman"/>
          <w:sz w:val="24"/>
          <w:szCs w:val="24"/>
        </w:rPr>
      </w:pPr>
      <w:r w:rsidRPr="00AA33D2">
        <w:rPr>
          <w:rFonts w:ascii="Times New Roman" w:hAnsi="Times New Roman"/>
          <w:sz w:val="24"/>
          <w:szCs w:val="24"/>
        </w:rPr>
        <w:t>Companies Act, 1956, including Private Limited companies are also eligible to apply, provided they meet the required financial criteria as per Clause</w:t>
      </w:r>
      <w:r w:rsidR="00AD590A">
        <w:rPr>
          <w:rFonts w:ascii="Times New Roman" w:hAnsi="Times New Roman"/>
          <w:sz w:val="24"/>
          <w:szCs w:val="24"/>
        </w:rPr>
        <w:t xml:space="preserve"> 7</w:t>
      </w:r>
      <w:r>
        <w:rPr>
          <w:rFonts w:ascii="Times New Roman" w:hAnsi="Times New Roman"/>
          <w:sz w:val="24"/>
          <w:szCs w:val="24"/>
        </w:rPr>
        <w:t>.9</w:t>
      </w:r>
      <w:r w:rsidRPr="00AA33D2">
        <w:rPr>
          <w:rFonts w:ascii="Times New Roman" w:hAnsi="Times New Roman"/>
          <w:sz w:val="24"/>
          <w:szCs w:val="24"/>
        </w:rPr>
        <w:t>. The entity should be registered in India, the date of registration / incorporation of the firm / entity should be at least 3 years prior to the date of application. Issuance of LOI and subsequent execution of dealership agreement shall be with the same Organised Bodies only, without change of any composition post submission of application. Copy of certificate of registration, Authority letter and resolution specifying name of the authorised person for making application is required along with application.</w:t>
      </w:r>
    </w:p>
    <w:p w14:paraId="6F0ED07F" w14:textId="77777777" w:rsidR="005B73D6" w:rsidRPr="00AA33D2" w:rsidRDefault="005B73D6" w:rsidP="005B73D6">
      <w:pPr>
        <w:widowControl w:val="0"/>
        <w:tabs>
          <w:tab w:val="left" w:pos="8730"/>
          <w:tab w:val="left" w:pos="8910"/>
        </w:tabs>
        <w:autoSpaceDE w:val="0"/>
        <w:autoSpaceDN w:val="0"/>
        <w:adjustRightInd w:val="0"/>
        <w:spacing w:after="0"/>
        <w:ind w:left="720" w:right="96" w:hanging="993"/>
        <w:jc w:val="both"/>
        <w:rPr>
          <w:rFonts w:ascii="Times New Roman" w:hAnsi="Times New Roman"/>
          <w:sz w:val="24"/>
          <w:szCs w:val="24"/>
        </w:rPr>
      </w:pPr>
    </w:p>
    <w:p w14:paraId="6F0ED080" w14:textId="77777777" w:rsidR="005B73D6" w:rsidRPr="00B116AD" w:rsidRDefault="005B73D6" w:rsidP="005B73D6">
      <w:pPr>
        <w:pStyle w:val="ListParagraph"/>
        <w:widowControl w:val="0"/>
        <w:numPr>
          <w:ilvl w:val="1"/>
          <w:numId w:val="41"/>
        </w:numPr>
        <w:overflowPunct w:val="0"/>
        <w:autoSpaceDE w:val="0"/>
        <w:autoSpaceDN w:val="0"/>
        <w:adjustRightInd w:val="0"/>
        <w:spacing w:after="0"/>
        <w:ind w:left="720" w:right="96" w:hanging="720"/>
        <w:contextualSpacing/>
        <w:jc w:val="both"/>
        <w:rPr>
          <w:rFonts w:ascii="Times New Roman" w:hAnsi="Times New Roman"/>
          <w:b/>
          <w:sz w:val="24"/>
          <w:szCs w:val="24"/>
        </w:rPr>
      </w:pPr>
      <w:r w:rsidRPr="00B116AD">
        <w:rPr>
          <w:rFonts w:ascii="Times New Roman" w:hAnsi="Times New Roman"/>
          <w:b/>
          <w:sz w:val="24"/>
          <w:szCs w:val="24"/>
        </w:rPr>
        <w:t>Financial Eligibility:</w:t>
      </w:r>
    </w:p>
    <w:p w14:paraId="6F0ED081" w14:textId="77777777" w:rsidR="005B73D6" w:rsidRPr="00AA33D2" w:rsidRDefault="005B73D6" w:rsidP="005B73D6">
      <w:pPr>
        <w:pStyle w:val="ListParagraph"/>
        <w:widowControl w:val="0"/>
        <w:overflowPunct w:val="0"/>
        <w:autoSpaceDE w:val="0"/>
        <w:autoSpaceDN w:val="0"/>
        <w:adjustRightInd w:val="0"/>
        <w:spacing w:after="0"/>
        <w:ind w:right="96"/>
        <w:contextualSpacing/>
        <w:jc w:val="both"/>
        <w:rPr>
          <w:rFonts w:ascii="Times New Roman" w:hAnsi="Times New Roman"/>
          <w:sz w:val="24"/>
          <w:szCs w:val="24"/>
        </w:rPr>
      </w:pPr>
    </w:p>
    <w:p w14:paraId="6F0ED082" w14:textId="3A7F02E5" w:rsidR="005B73D6" w:rsidRPr="00AA33D2" w:rsidRDefault="005B73D6" w:rsidP="005B73D6">
      <w:pPr>
        <w:pStyle w:val="ListParagraph"/>
        <w:widowControl w:val="0"/>
        <w:overflowPunct w:val="0"/>
        <w:autoSpaceDE w:val="0"/>
        <w:autoSpaceDN w:val="0"/>
        <w:adjustRightInd w:val="0"/>
        <w:spacing w:after="0"/>
        <w:ind w:right="96"/>
        <w:contextualSpacing/>
        <w:jc w:val="both"/>
        <w:rPr>
          <w:rFonts w:ascii="Times New Roman" w:hAnsi="Times New Roman"/>
          <w:sz w:val="24"/>
          <w:szCs w:val="24"/>
        </w:rPr>
      </w:pPr>
      <w:r w:rsidRPr="00AA33D2">
        <w:rPr>
          <w:rFonts w:ascii="Times New Roman" w:hAnsi="Times New Roman"/>
          <w:sz w:val="24"/>
          <w:szCs w:val="24"/>
        </w:rPr>
        <w:t>Applicant shall have a minimum financial capital of INR 2 Crore, duly certified b</w:t>
      </w:r>
      <w:r w:rsidR="005F7FF9">
        <w:rPr>
          <w:rFonts w:ascii="Times New Roman" w:hAnsi="Times New Roman"/>
          <w:sz w:val="24"/>
          <w:szCs w:val="24"/>
        </w:rPr>
        <w:t xml:space="preserve">y Government Approved </w:t>
      </w:r>
      <w:proofErr w:type="spellStart"/>
      <w:r w:rsidR="005F7FF9">
        <w:rPr>
          <w:rFonts w:ascii="Times New Roman" w:hAnsi="Times New Roman"/>
          <w:sz w:val="24"/>
          <w:szCs w:val="24"/>
        </w:rPr>
        <w:t>Valuers</w:t>
      </w:r>
      <w:proofErr w:type="spellEnd"/>
      <w:r w:rsidRPr="00AA33D2">
        <w:rPr>
          <w:rFonts w:ascii="Times New Roman" w:hAnsi="Times New Roman"/>
          <w:sz w:val="24"/>
          <w:szCs w:val="24"/>
        </w:rPr>
        <w:t xml:space="preserve">(GAVs), to be eligible for consideration of the application and further processing for Dealership. The amount considered for </w:t>
      </w:r>
      <w:r w:rsidRPr="00AA33D2">
        <w:rPr>
          <w:rFonts w:ascii="Times New Roman" w:hAnsi="Times New Roman"/>
          <w:sz w:val="24"/>
          <w:szCs w:val="24"/>
        </w:rPr>
        <w:lastRenderedPageBreak/>
        <w:t xml:space="preserve">evaluation under fixed and movable assets would be 50% of the value assessed by GAV. Parental property (Father’s and Mother’s) or spouse’s property may be considered for evaluation purpose along with an affidavit from the owner intending to use their property for evaluation. Mutual Funds/Shares/PF/Govt. Bonds/Fixed Deposit issued by Nationalised Bank would be considered at 80% of their market value as on date of application. Latest ITR filed by applicant need to be submitted. Registered Co-operative / Consumer Societies, Organised Bodies etc. should have made a net profit for previous 3 consecutive financial years. Balance sheets for last 3 years duly certified by a Charted Accountant is required along with application. In case of individual applicant, financial eligibility of individual will be assessed. In case of Registered Partnership Firm/Registered Co-operative Societies/Registered Consumer Societies/Organised Bodies, financial eligibility only of the firm will be assessed, in this case financial eligibility of individual partner/director/member will not be considered.  </w:t>
      </w:r>
    </w:p>
    <w:p w14:paraId="6F0ED083" w14:textId="77777777" w:rsidR="005B73D6" w:rsidRPr="00AA33D2" w:rsidRDefault="005B73D6" w:rsidP="005B73D6">
      <w:pPr>
        <w:pStyle w:val="ListParagraph"/>
        <w:widowControl w:val="0"/>
        <w:overflowPunct w:val="0"/>
        <w:autoSpaceDE w:val="0"/>
        <w:autoSpaceDN w:val="0"/>
        <w:adjustRightInd w:val="0"/>
        <w:spacing w:after="0"/>
        <w:ind w:right="96" w:hanging="993"/>
        <w:contextualSpacing/>
        <w:jc w:val="both"/>
        <w:rPr>
          <w:rFonts w:ascii="Times New Roman" w:hAnsi="Times New Roman"/>
          <w:sz w:val="24"/>
          <w:szCs w:val="24"/>
        </w:rPr>
      </w:pPr>
    </w:p>
    <w:p w14:paraId="6F0ED084" w14:textId="77777777" w:rsidR="005B73D6" w:rsidRPr="00AA33D2" w:rsidRDefault="005B73D6" w:rsidP="00AD590A">
      <w:pPr>
        <w:pStyle w:val="ListParagraph"/>
        <w:widowControl w:val="0"/>
        <w:numPr>
          <w:ilvl w:val="1"/>
          <w:numId w:val="41"/>
        </w:numPr>
        <w:overflowPunct w:val="0"/>
        <w:autoSpaceDE w:val="0"/>
        <w:autoSpaceDN w:val="0"/>
        <w:adjustRightInd w:val="0"/>
        <w:spacing w:after="0"/>
        <w:ind w:left="720" w:right="96" w:hanging="810"/>
        <w:contextualSpacing/>
        <w:jc w:val="both"/>
        <w:rPr>
          <w:rFonts w:ascii="Times New Roman" w:hAnsi="Times New Roman"/>
          <w:sz w:val="24"/>
          <w:szCs w:val="24"/>
        </w:rPr>
      </w:pPr>
      <w:r w:rsidRPr="005F7FF9">
        <w:rPr>
          <w:rFonts w:ascii="Times New Roman" w:hAnsi="Times New Roman"/>
          <w:b/>
          <w:sz w:val="24"/>
          <w:szCs w:val="24"/>
        </w:rPr>
        <w:t>Disqualification: For individual and non-individual applicants</w:t>
      </w:r>
      <w:r w:rsidRPr="00AA33D2">
        <w:rPr>
          <w:rFonts w:ascii="Times New Roman" w:hAnsi="Times New Roman"/>
          <w:sz w:val="24"/>
          <w:szCs w:val="24"/>
        </w:rPr>
        <w:t>.</w:t>
      </w:r>
    </w:p>
    <w:p w14:paraId="6F0ED085" w14:textId="77777777" w:rsidR="005B73D6" w:rsidRPr="00AA33D2" w:rsidRDefault="005B73D6" w:rsidP="005B73D6">
      <w:pPr>
        <w:widowControl w:val="0"/>
        <w:overflowPunct w:val="0"/>
        <w:autoSpaceDE w:val="0"/>
        <w:autoSpaceDN w:val="0"/>
        <w:adjustRightInd w:val="0"/>
        <w:spacing w:after="0"/>
        <w:ind w:left="720" w:right="96" w:hanging="993"/>
        <w:contextualSpacing/>
        <w:jc w:val="both"/>
        <w:rPr>
          <w:rFonts w:ascii="Times New Roman" w:hAnsi="Times New Roman"/>
          <w:sz w:val="24"/>
          <w:szCs w:val="24"/>
        </w:rPr>
      </w:pPr>
    </w:p>
    <w:p w14:paraId="6F0ED086" w14:textId="77777777" w:rsidR="005B73D6" w:rsidRPr="00AA33D2" w:rsidRDefault="005B73D6" w:rsidP="00ED76C3">
      <w:pPr>
        <w:pStyle w:val="ListParagraph"/>
        <w:widowControl w:val="0"/>
        <w:numPr>
          <w:ilvl w:val="2"/>
          <w:numId w:val="41"/>
        </w:numPr>
        <w:overflowPunct w:val="0"/>
        <w:autoSpaceDE w:val="0"/>
        <w:autoSpaceDN w:val="0"/>
        <w:adjustRightInd w:val="0"/>
        <w:spacing w:after="0"/>
        <w:ind w:left="720" w:right="96" w:hanging="810"/>
        <w:jc w:val="both"/>
        <w:rPr>
          <w:rFonts w:ascii="Times New Roman" w:hAnsi="Times New Roman"/>
          <w:sz w:val="24"/>
          <w:szCs w:val="24"/>
        </w:rPr>
      </w:pPr>
      <w:r w:rsidRPr="00AA33D2">
        <w:rPr>
          <w:rFonts w:ascii="Times New Roman" w:hAnsi="Times New Roman"/>
          <w:sz w:val="24"/>
          <w:szCs w:val="24"/>
        </w:rPr>
        <w:t>Applicant convicted, arrested, jailed or against whom charges have been framed by a Court of law for any criminal offence involving moral turpitude/economic offence (other than freedom struggle).</w:t>
      </w:r>
    </w:p>
    <w:p w14:paraId="6F0ED087" w14:textId="77777777" w:rsidR="005B73D6" w:rsidRPr="00517E34" w:rsidRDefault="005B73D6" w:rsidP="00ED76C3">
      <w:pPr>
        <w:pStyle w:val="ListParagraph"/>
        <w:widowControl w:val="0"/>
        <w:overflowPunct w:val="0"/>
        <w:autoSpaceDE w:val="0"/>
        <w:autoSpaceDN w:val="0"/>
        <w:adjustRightInd w:val="0"/>
        <w:spacing w:after="0"/>
        <w:ind w:right="96" w:hanging="810"/>
        <w:jc w:val="both"/>
        <w:rPr>
          <w:rFonts w:ascii="Times New Roman" w:hAnsi="Times New Roman"/>
          <w:sz w:val="10"/>
          <w:szCs w:val="10"/>
        </w:rPr>
      </w:pPr>
    </w:p>
    <w:p w14:paraId="6F0ED088" w14:textId="77777777" w:rsidR="005B73D6" w:rsidRPr="00AA33D2" w:rsidRDefault="005B73D6" w:rsidP="00ED76C3">
      <w:pPr>
        <w:pStyle w:val="ListParagraph"/>
        <w:widowControl w:val="0"/>
        <w:numPr>
          <w:ilvl w:val="2"/>
          <w:numId w:val="41"/>
        </w:numPr>
        <w:overflowPunct w:val="0"/>
        <w:autoSpaceDE w:val="0"/>
        <w:autoSpaceDN w:val="0"/>
        <w:adjustRightInd w:val="0"/>
        <w:spacing w:after="0"/>
        <w:ind w:left="720" w:right="96" w:hanging="810"/>
        <w:jc w:val="both"/>
        <w:rPr>
          <w:rFonts w:ascii="Times New Roman" w:hAnsi="Times New Roman"/>
          <w:sz w:val="24"/>
          <w:szCs w:val="24"/>
        </w:rPr>
      </w:pPr>
      <w:r w:rsidRPr="00AA33D2">
        <w:rPr>
          <w:rFonts w:ascii="Times New Roman" w:hAnsi="Times New Roman"/>
          <w:sz w:val="24"/>
          <w:szCs w:val="24"/>
        </w:rPr>
        <w:t>Mentally unsound / totally paralysed person.</w:t>
      </w:r>
    </w:p>
    <w:p w14:paraId="6F0ED089" w14:textId="77777777" w:rsidR="005B73D6" w:rsidRPr="00517E34" w:rsidRDefault="005B73D6" w:rsidP="00ED76C3">
      <w:pPr>
        <w:pStyle w:val="ListParagraph"/>
        <w:widowControl w:val="0"/>
        <w:overflowPunct w:val="0"/>
        <w:autoSpaceDE w:val="0"/>
        <w:autoSpaceDN w:val="0"/>
        <w:adjustRightInd w:val="0"/>
        <w:spacing w:after="0"/>
        <w:ind w:right="96" w:hanging="810"/>
        <w:jc w:val="both"/>
        <w:rPr>
          <w:rFonts w:ascii="Times New Roman" w:hAnsi="Times New Roman"/>
          <w:b/>
          <w:bCs/>
          <w:sz w:val="10"/>
          <w:szCs w:val="10"/>
        </w:rPr>
      </w:pPr>
    </w:p>
    <w:p w14:paraId="6F0ED08A" w14:textId="77777777" w:rsidR="005B73D6" w:rsidRPr="00185EFB" w:rsidRDefault="005B73D6" w:rsidP="00ED76C3">
      <w:pPr>
        <w:pStyle w:val="ListParagraph"/>
        <w:widowControl w:val="0"/>
        <w:numPr>
          <w:ilvl w:val="2"/>
          <w:numId w:val="41"/>
        </w:numPr>
        <w:overflowPunct w:val="0"/>
        <w:autoSpaceDE w:val="0"/>
        <w:autoSpaceDN w:val="0"/>
        <w:adjustRightInd w:val="0"/>
        <w:spacing w:after="0"/>
        <w:ind w:left="720" w:right="96" w:hanging="810"/>
        <w:jc w:val="both"/>
        <w:rPr>
          <w:rFonts w:ascii="Times New Roman" w:hAnsi="Times New Roman"/>
          <w:b/>
          <w:bCs/>
          <w:sz w:val="24"/>
          <w:szCs w:val="24"/>
        </w:rPr>
      </w:pPr>
      <w:r w:rsidRPr="00AA33D2">
        <w:rPr>
          <w:rFonts w:ascii="Times New Roman" w:hAnsi="Times New Roman"/>
          <w:sz w:val="24"/>
          <w:szCs w:val="24"/>
        </w:rPr>
        <w:t>Signatory to any dealership agreement terminated by IGL/CGDs/OMCs on the grounds</w:t>
      </w:r>
      <w:r>
        <w:rPr>
          <w:rFonts w:ascii="Times New Roman" w:hAnsi="Times New Roman"/>
          <w:sz w:val="24"/>
          <w:szCs w:val="24"/>
        </w:rPr>
        <w:t xml:space="preserve"> </w:t>
      </w:r>
      <w:r w:rsidRPr="00185EFB">
        <w:rPr>
          <w:rFonts w:ascii="Times New Roman" w:hAnsi="Times New Roman"/>
          <w:sz w:val="24"/>
          <w:szCs w:val="24"/>
        </w:rPr>
        <w:t>of malpractice and misconduct.</w:t>
      </w:r>
    </w:p>
    <w:p w14:paraId="6F0ED08B" w14:textId="77777777" w:rsidR="005B73D6" w:rsidRPr="00517E34" w:rsidRDefault="005B73D6" w:rsidP="00ED76C3">
      <w:pPr>
        <w:pStyle w:val="ListParagraph"/>
        <w:widowControl w:val="0"/>
        <w:overflowPunct w:val="0"/>
        <w:autoSpaceDE w:val="0"/>
        <w:autoSpaceDN w:val="0"/>
        <w:adjustRightInd w:val="0"/>
        <w:spacing w:after="0"/>
        <w:ind w:right="96" w:hanging="810"/>
        <w:jc w:val="both"/>
        <w:rPr>
          <w:rFonts w:ascii="Times New Roman" w:hAnsi="Times New Roman"/>
          <w:b/>
          <w:bCs/>
          <w:sz w:val="10"/>
          <w:szCs w:val="10"/>
        </w:rPr>
      </w:pPr>
    </w:p>
    <w:p w14:paraId="6F0ED08C" w14:textId="77777777" w:rsidR="005B73D6" w:rsidRPr="00AA33D2" w:rsidRDefault="005B73D6" w:rsidP="00ED76C3">
      <w:pPr>
        <w:pStyle w:val="ListParagraph"/>
        <w:widowControl w:val="0"/>
        <w:numPr>
          <w:ilvl w:val="2"/>
          <w:numId w:val="41"/>
        </w:numPr>
        <w:overflowPunct w:val="0"/>
        <w:autoSpaceDE w:val="0"/>
        <w:autoSpaceDN w:val="0"/>
        <w:adjustRightInd w:val="0"/>
        <w:spacing w:after="0"/>
        <w:ind w:left="720" w:right="96" w:hanging="810"/>
        <w:jc w:val="both"/>
        <w:rPr>
          <w:rFonts w:ascii="Times New Roman" w:hAnsi="Times New Roman"/>
          <w:b/>
          <w:bCs/>
          <w:sz w:val="24"/>
          <w:szCs w:val="24"/>
        </w:rPr>
      </w:pPr>
      <w:r w:rsidRPr="00AA33D2">
        <w:rPr>
          <w:rFonts w:ascii="Times New Roman" w:hAnsi="Times New Roman"/>
          <w:sz w:val="24"/>
          <w:szCs w:val="24"/>
        </w:rPr>
        <w:t>Such entities that are on holiday list (including their director/partners/proprietors of such firms) by any PSU/ litigation with IGL.</w:t>
      </w:r>
    </w:p>
    <w:p w14:paraId="6F0ED08D" w14:textId="77777777" w:rsidR="005B73D6" w:rsidRPr="00517E34" w:rsidRDefault="005B73D6" w:rsidP="00ED76C3">
      <w:pPr>
        <w:pStyle w:val="ListParagraph"/>
        <w:widowControl w:val="0"/>
        <w:overflowPunct w:val="0"/>
        <w:autoSpaceDE w:val="0"/>
        <w:autoSpaceDN w:val="0"/>
        <w:adjustRightInd w:val="0"/>
        <w:spacing w:after="0"/>
        <w:ind w:right="96" w:hanging="810"/>
        <w:jc w:val="both"/>
        <w:rPr>
          <w:rFonts w:ascii="Times New Roman" w:hAnsi="Times New Roman"/>
          <w:b/>
          <w:bCs/>
          <w:sz w:val="10"/>
          <w:szCs w:val="10"/>
        </w:rPr>
      </w:pPr>
    </w:p>
    <w:p w14:paraId="6F0ED08E" w14:textId="77777777" w:rsidR="005B73D6" w:rsidRPr="00AA33D2" w:rsidRDefault="005B73D6" w:rsidP="00ED76C3">
      <w:pPr>
        <w:pStyle w:val="ListParagraph"/>
        <w:widowControl w:val="0"/>
        <w:numPr>
          <w:ilvl w:val="2"/>
          <w:numId w:val="41"/>
        </w:numPr>
        <w:overflowPunct w:val="0"/>
        <w:autoSpaceDE w:val="0"/>
        <w:autoSpaceDN w:val="0"/>
        <w:adjustRightInd w:val="0"/>
        <w:spacing w:after="0"/>
        <w:ind w:left="720" w:right="96" w:hanging="810"/>
        <w:jc w:val="both"/>
        <w:rPr>
          <w:rFonts w:ascii="Times New Roman" w:hAnsi="Times New Roman"/>
          <w:b/>
          <w:bCs/>
          <w:sz w:val="24"/>
          <w:szCs w:val="24"/>
        </w:rPr>
      </w:pPr>
      <w:r w:rsidRPr="00AA33D2">
        <w:rPr>
          <w:rFonts w:ascii="Times New Roman" w:hAnsi="Times New Roman"/>
          <w:sz w:val="24"/>
          <w:szCs w:val="24"/>
        </w:rPr>
        <w:t>Entity having pecuniary relationship with IGL or its employees.</w:t>
      </w:r>
    </w:p>
    <w:p w14:paraId="6F0ED08F" w14:textId="77777777" w:rsidR="005B73D6" w:rsidRPr="00517E34" w:rsidRDefault="005B73D6" w:rsidP="00ED76C3">
      <w:pPr>
        <w:pStyle w:val="ListParagraph"/>
        <w:widowControl w:val="0"/>
        <w:overflowPunct w:val="0"/>
        <w:autoSpaceDE w:val="0"/>
        <w:autoSpaceDN w:val="0"/>
        <w:adjustRightInd w:val="0"/>
        <w:spacing w:after="0"/>
        <w:ind w:right="96" w:hanging="810"/>
        <w:jc w:val="both"/>
        <w:rPr>
          <w:rFonts w:ascii="Times New Roman" w:hAnsi="Times New Roman"/>
          <w:sz w:val="10"/>
          <w:szCs w:val="10"/>
        </w:rPr>
      </w:pPr>
    </w:p>
    <w:p w14:paraId="6F0ED090" w14:textId="77777777" w:rsidR="005B73D6" w:rsidRPr="00AA33D2" w:rsidRDefault="005B73D6" w:rsidP="00ED76C3">
      <w:pPr>
        <w:pStyle w:val="ListParagraph"/>
        <w:widowControl w:val="0"/>
        <w:numPr>
          <w:ilvl w:val="2"/>
          <w:numId w:val="41"/>
        </w:numPr>
        <w:overflowPunct w:val="0"/>
        <w:autoSpaceDE w:val="0"/>
        <w:autoSpaceDN w:val="0"/>
        <w:adjustRightInd w:val="0"/>
        <w:spacing w:after="0"/>
        <w:ind w:left="720" w:right="96" w:hanging="810"/>
        <w:jc w:val="both"/>
        <w:rPr>
          <w:rFonts w:ascii="Times New Roman" w:hAnsi="Times New Roman"/>
          <w:sz w:val="24"/>
          <w:szCs w:val="24"/>
        </w:rPr>
      </w:pPr>
      <w:r w:rsidRPr="00AA33D2">
        <w:rPr>
          <w:rFonts w:ascii="Times New Roman" w:hAnsi="Times New Roman"/>
          <w:sz w:val="24"/>
          <w:szCs w:val="24"/>
        </w:rPr>
        <w:t xml:space="preserve">Terms governing independent directors/Related Party transactions. </w:t>
      </w:r>
    </w:p>
    <w:p w14:paraId="6F0ED095" w14:textId="77777777" w:rsidR="00AD590A" w:rsidRPr="00517E34" w:rsidRDefault="00AD590A" w:rsidP="005B73D6">
      <w:pPr>
        <w:pStyle w:val="ListParagraph"/>
        <w:widowControl w:val="0"/>
        <w:overflowPunct w:val="0"/>
        <w:autoSpaceDE w:val="0"/>
        <w:autoSpaceDN w:val="0"/>
        <w:adjustRightInd w:val="0"/>
        <w:spacing w:after="0"/>
        <w:ind w:right="96" w:hanging="990"/>
        <w:jc w:val="both"/>
        <w:rPr>
          <w:rFonts w:ascii="Times New Roman" w:hAnsi="Times New Roman"/>
          <w:sz w:val="10"/>
          <w:szCs w:val="10"/>
        </w:rPr>
      </w:pPr>
      <w:bookmarkStart w:id="2" w:name="_GoBack"/>
      <w:bookmarkEnd w:id="2"/>
    </w:p>
    <w:p w14:paraId="6F0ED096" w14:textId="77777777" w:rsidR="005B73D6" w:rsidRDefault="005B73D6" w:rsidP="00ED76C3">
      <w:pPr>
        <w:pStyle w:val="ListParagraph"/>
        <w:widowControl w:val="0"/>
        <w:numPr>
          <w:ilvl w:val="2"/>
          <w:numId w:val="41"/>
        </w:numPr>
        <w:overflowPunct w:val="0"/>
        <w:autoSpaceDE w:val="0"/>
        <w:autoSpaceDN w:val="0"/>
        <w:adjustRightInd w:val="0"/>
        <w:spacing w:after="0"/>
        <w:ind w:left="720" w:right="96" w:hanging="810"/>
        <w:jc w:val="both"/>
        <w:rPr>
          <w:rFonts w:ascii="Times New Roman" w:hAnsi="Times New Roman"/>
          <w:sz w:val="24"/>
          <w:szCs w:val="24"/>
        </w:rPr>
      </w:pPr>
      <w:r w:rsidRPr="00AA33D2">
        <w:rPr>
          <w:rFonts w:ascii="Times New Roman" w:hAnsi="Times New Roman"/>
          <w:sz w:val="24"/>
          <w:szCs w:val="24"/>
        </w:rPr>
        <w:t xml:space="preserve">Applicable terms that debars any entity from participating in tenders </w:t>
      </w:r>
    </w:p>
    <w:p w14:paraId="6F0ED097" w14:textId="77777777" w:rsidR="005B73D6" w:rsidRPr="00185EFB" w:rsidRDefault="005B73D6" w:rsidP="00ED76C3">
      <w:pPr>
        <w:pStyle w:val="ListParagraph"/>
        <w:widowControl w:val="0"/>
        <w:overflowPunct w:val="0"/>
        <w:autoSpaceDE w:val="0"/>
        <w:autoSpaceDN w:val="0"/>
        <w:adjustRightInd w:val="0"/>
        <w:spacing w:after="0"/>
        <w:ind w:right="96" w:hanging="810"/>
        <w:jc w:val="both"/>
        <w:rPr>
          <w:rFonts w:ascii="Times New Roman" w:hAnsi="Times New Roman"/>
          <w:sz w:val="10"/>
          <w:szCs w:val="10"/>
        </w:rPr>
      </w:pPr>
    </w:p>
    <w:p w14:paraId="6F0ED098" w14:textId="77777777" w:rsidR="005B73D6" w:rsidRPr="005F3FD1" w:rsidRDefault="005B73D6" w:rsidP="00ED76C3">
      <w:pPr>
        <w:pStyle w:val="ListParagraph"/>
        <w:widowControl w:val="0"/>
        <w:numPr>
          <w:ilvl w:val="2"/>
          <w:numId w:val="41"/>
        </w:numPr>
        <w:overflowPunct w:val="0"/>
        <w:autoSpaceDE w:val="0"/>
        <w:autoSpaceDN w:val="0"/>
        <w:adjustRightInd w:val="0"/>
        <w:spacing w:after="0"/>
        <w:ind w:left="720" w:right="96" w:hanging="810"/>
        <w:jc w:val="both"/>
        <w:rPr>
          <w:rFonts w:ascii="Times New Roman" w:hAnsi="Times New Roman"/>
          <w:sz w:val="24"/>
          <w:szCs w:val="24"/>
        </w:rPr>
      </w:pPr>
      <w:r w:rsidRPr="005F3FD1">
        <w:rPr>
          <w:rFonts w:ascii="Times New Roman" w:hAnsi="Times New Roman"/>
          <w:sz w:val="24"/>
          <w:szCs w:val="24"/>
        </w:rPr>
        <w:t>Found guilty of wilfully giving wrong information</w:t>
      </w:r>
    </w:p>
    <w:p w14:paraId="6F0ED099" w14:textId="6FD0777E" w:rsidR="005B73D6" w:rsidRDefault="005B73D6" w:rsidP="005B73D6">
      <w:pPr>
        <w:pStyle w:val="ListParagraph"/>
        <w:widowControl w:val="0"/>
        <w:overflowPunct w:val="0"/>
        <w:autoSpaceDE w:val="0"/>
        <w:autoSpaceDN w:val="0"/>
        <w:adjustRightInd w:val="0"/>
        <w:spacing w:after="0"/>
        <w:ind w:left="990" w:right="96"/>
        <w:jc w:val="both"/>
        <w:rPr>
          <w:rFonts w:ascii="Times New Roman" w:hAnsi="Times New Roman"/>
          <w:sz w:val="24"/>
          <w:szCs w:val="24"/>
        </w:rPr>
      </w:pPr>
    </w:p>
    <w:p w14:paraId="2B851F13" w14:textId="77777777" w:rsidR="005F7FF9" w:rsidRPr="00617382" w:rsidRDefault="005F7FF9" w:rsidP="005B73D6">
      <w:pPr>
        <w:pStyle w:val="ListParagraph"/>
        <w:widowControl w:val="0"/>
        <w:overflowPunct w:val="0"/>
        <w:autoSpaceDE w:val="0"/>
        <w:autoSpaceDN w:val="0"/>
        <w:adjustRightInd w:val="0"/>
        <w:spacing w:after="0"/>
        <w:ind w:left="990" w:right="96"/>
        <w:jc w:val="both"/>
        <w:rPr>
          <w:rFonts w:ascii="Times New Roman" w:hAnsi="Times New Roman"/>
          <w:sz w:val="24"/>
          <w:szCs w:val="24"/>
        </w:rPr>
      </w:pPr>
    </w:p>
    <w:p w14:paraId="6F0ED09A" w14:textId="77777777" w:rsidR="005B73D6" w:rsidRPr="006E701D" w:rsidRDefault="005B73D6" w:rsidP="00ED76C3">
      <w:pPr>
        <w:pStyle w:val="ListParagraph"/>
        <w:widowControl w:val="0"/>
        <w:numPr>
          <w:ilvl w:val="0"/>
          <w:numId w:val="41"/>
        </w:numPr>
        <w:overflowPunct w:val="0"/>
        <w:autoSpaceDE w:val="0"/>
        <w:autoSpaceDN w:val="0"/>
        <w:adjustRightInd w:val="0"/>
        <w:spacing w:after="0"/>
        <w:ind w:left="630" w:right="96" w:hanging="630"/>
        <w:jc w:val="both"/>
        <w:rPr>
          <w:rFonts w:ascii="Times New Roman" w:hAnsi="Times New Roman"/>
          <w:sz w:val="24"/>
          <w:szCs w:val="24"/>
        </w:rPr>
      </w:pPr>
      <w:r w:rsidRPr="006E701D">
        <w:rPr>
          <w:rFonts w:ascii="Times New Roman" w:hAnsi="Times New Roman"/>
          <w:b/>
          <w:bCs/>
          <w:sz w:val="24"/>
          <w:szCs w:val="24"/>
          <w:u w:val="single"/>
        </w:rPr>
        <w:t>Land Norms:</w:t>
      </w:r>
    </w:p>
    <w:p w14:paraId="6F0ED09B" w14:textId="77777777" w:rsidR="005B73D6" w:rsidRPr="00AA33D2" w:rsidRDefault="005B73D6" w:rsidP="005B73D6">
      <w:pPr>
        <w:pStyle w:val="ListParagraph"/>
        <w:widowControl w:val="0"/>
        <w:overflowPunct w:val="0"/>
        <w:autoSpaceDE w:val="0"/>
        <w:autoSpaceDN w:val="0"/>
        <w:adjustRightInd w:val="0"/>
        <w:spacing w:after="0"/>
        <w:ind w:right="96"/>
        <w:jc w:val="both"/>
        <w:rPr>
          <w:rFonts w:ascii="Times New Roman" w:hAnsi="Times New Roman"/>
          <w:sz w:val="24"/>
          <w:szCs w:val="24"/>
        </w:rPr>
      </w:pPr>
    </w:p>
    <w:p w14:paraId="6F0ED09C" w14:textId="77777777" w:rsidR="005B73D6" w:rsidRDefault="005B73D6" w:rsidP="005B73D6">
      <w:pPr>
        <w:widowControl w:val="0"/>
        <w:overflowPunct w:val="0"/>
        <w:autoSpaceDE w:val="0"/>
        <w:autoSpaceDN w:val="0"/>
        <w:adjustRightInd w:val="0"/>
        <w:spacing w:after="0"/>
        <w:ind w:left="630" w:right="96"/>
        <w:jc w:val="both"/>
        <w:rPr>
          <w:rFonts w:ascii="Times New Roman" w:hAnsi="Times New Roman"/>
          <w:sz w:val="24"/>
          <w:szCs w:val="24"/>
        </w:rPr>
      </w:pPr>
      <w:r w:rsidRPr="00AA33D2">
        <w:rPr>
          <w:rFonts w:ascii="Times New Roman" w:hAnsi="Times New Roman"/>
          <w:sz w:val="24"/>
          <w:szCs w:val="24"/>
        </w:rPr>
        <w:t>The land norms for setting up of CNG</w:t>
      </w:r>
      <w:r w:rsidR="00852833">
        <w:rPr>
          <w:rFonts w:ascii="Times New Roman" w:hAnsi="Times New Roman"/>
          <w:sz w:val="24"/>
          <w:szCs w:val="24"/>
        </w:rPr>
        <w:t xml:space="preserve"> </w:t>
      </w:r>
      <w:r w:rsidRPr="00AA33D2">
        <w:rPr>
          <w:rFonts w:ascii="Times New Roman" w:hAnsi="Times New Roman"/>
          <w:sz w:val="24"/>
          <w:szCs w:val="24"/>
        </w:rPr>
        <w:t>station in an advertised area are the essence of considering the application for dealership. The offered land/plot should not only be technically feasible but also fulfil all statutory norms as applicable, before and after the construction of the station and should continue to do so till the tenancy of the contract/agreement</w:t>
      </w:r>
      <w:r>
        <w:rPr>
          <w:rFonts w:ascii="Times New Roman" w:hAnsi="Times New Roman"/>
          <w:sz w:val="24"/>
          <w:szCs w:val="24"/>
        </w:rPr>
        <w:t>.</w:t>
      </w:r>
    </w:p>
    <w:p w14:paraId="6F0ED09D" w14:textId="77777777" w:rsidR="005B73D6" w:rsidRDefault="005B73D6" w:rsidP="005B73D6">
      <w:pPr>
        <w:pStyle w:val="ListParagraph"/>
        <w:widowControl w:val="0"/>
        <w:overflowPunct w:val="0"/>
        <w:autoSpaceDE w:val="0"/>
        <w:autoSpaceDN w:val="0"/>
        <w:adjustRightInd w:val="0"/>
        <w:spacing w:after="0"/>
        <w:ind w:right="96"/>
        <w:jc w:val="both"/>
        <w:rPr>
          <w:rFonts w:ascii="Times New Roman" w:hAnsi="Times New Roman"/>
          <w:b/>
          <w:sz w:val="24"/>
          <w:szCs w:val="24"/>
        </w:rPr>
      </w:pPr>
    </w:p>
    <w:p w14:paraId="6F0ED09E" w14:textId="77777777" w:rsidR="005B73D6" w:rsidRPr="009438C4" w:rsidRDefault="005B73D6" w:rsidP="00ED76C3">
      <w:pPr>
        <w:pStyle w:val="ListParagraph"/>
        <w:widowControl w:val="0"/>
        <w:numPr>
          <w:ilvl w:val="0"/>
          <w:numId w:val="41"/>
        </w:numPr>
        <w:overflowPunct w:val="0"/>
        <w:autoSpaceDE w:val="0"/>
        <w:autoSpaceDN w:val="0"/>
        <w:adjustRightInd w:val="0"/>
        <w:spacing w:after="0"/>
        <w:ind w:left="630" w:right="96" w:hanging="720"/>
        <w:jc w:val="both"/>
        <w:rPr>
          <w:rFonts w:ascii="Times New Roman" w:hAnsi="Times New Roman"/>
          <w:b/>
          <w:sz w:val="24"/>
          <w:szCs w:val="24"/>
          <w:u w:val="single"/>
        </w:rPr>
      </w:pPr>
      <w:r w:rsidRPr="009438C4">
        <w:rPr>
          <w:rFonts w:ascii="Times New Roman" w:hAnsi="Times New Roman"/>
          <w:b/>
          <w:sz w:val="24"/>
          <w:szCs w:val="24"/>
          <w:u w:val="single"/>
        </w:rPr>
        <w:t>Details of Land Required:</w:t>
      </w:r>
    </w:p>
    <w:p w14:paraId="6F0ED09F" w14:textId="77777777" w:rsidR="005B73D6" w:rsidRPr="00AA33D2" w:rsidRDefault="005B73D6" w:rsidP="005B73D6">
      <w:pPr>
        <w:pStyle w:val="ListParagraph"/>
        <w:widowControl w:val="0"/>
        <w:overflowPunct w:val="0"/>
        <w:autoSpaceDE w:val="0"/>
        <w:autoSpaceDN w:val="0"/>
        <w:adjustRightInd w:val="0"/>
        <w:spacing w:after="0"/>
        <w:ind w:right="96" w:hanging="993"/>
        <w:jc w:val="both"/>
        <w:rPr>
          <w:rFonts w:ascii="Times New Roman" w:hAnsi="Times New Roman"/>
          <w:b/>
          <w:sz w:val="24"/>
          <w:szCs w:val="24"/>
        </w:rPr>
      </w:pPr>
    </w:p>
    <w:p w14:paraId="6F0ED0A0" w14:textId="59A7995A" w:rsidR="005B73D6" w:rsidRPr="005F7FF9" w:rsidRDefault="00C630E9" w:rsidP="00ED76C3">
      <w:pPr>
        <w:pStyle w:val="ListParagraph"/>
        <w:widowControl w:val="0"/>
        <w:numPr>
          <w:ilvl w:val="1"/>
          <w:numId w:val="41"/>
        </w:numPr>
        <w:tabs>
          <w:tab w:val="left" w:pos="630"/>
        </w:tabs>
        <w:overflowPunct w:val="0"/>
        <w:autoSpaceDE w:val="0"/>
        <w:autoSpaceDN w:val="0"/>
        <w:adjustRightInd w:val="0"/>
        <w:spacing w:after="0"/>
        <w:ind w:left="630" w:right="96" w:hanging="720"/>
        <w:jc w:val="both"/>
        <w:rPr>
          <w:rFonts w:ascii="Times New Roman" w:hAnsi="Times New Roman"/>
          <w:b/>
          <w:sz w:val="24"/>
          <w:szCs w:val="24"/>
        </w:rPr>
      </w:pPr>
      <w:r w:rsidRPr="003471AB">
        <w:rPr>
          <w:rFonts w:ascii="Times New Roman" w:hAnsi="Times New Roman"/>
          <w:sz w:val="24"/>
          <w:szCs w:val="24"/>
        </w:rPr>
        <w:t xml:space="preserve">The plots should preferably be rectangular in shape with </w:t>
      </w:r>
      <w:r>
        <w:rPr>
          <w:rFonts w:ascii="Times New Roman" w:hAnsi="Times New Roman"/>
          <w:sz w:val="24"/>
          <w:szCs w:val="24"/>
        </w:rPr>
        <w:t>dimensions as mentioned in Table below</w:t>
      </w:r>
      <w:r w:rsidR="005B73D6">
        <w:rPr>
          <w:rFonts w:ascii="Times New Roman" w:hAnsi="Times New Roman"/>
          <w:sz w:val="24"/>
          <w:szCs w:val="24"/>
        </w:rPr>
        <w:t>.</w:t>
      </w:r>
    </w:p>
    <w:p w14:paraId="1821B825" w14:textId="7509E972" w:rsidR="005F7FF9" w:rsidRDefault="005F7FF9" w:rsidP="005F7FF9">
      <w:pPr>
        <w:pStyle w:val="ListParagraph"/>
        <w:widowControl w:val="0"/>
        <w:tabs>
          <w:tab w:val="left" w:pos="630"/>
        </w:tabs>
        <w:overflowPunct w:val="0"/>
        <w:autoSpaceDE w:val="0"/>
        <w:autoSpaceDN w:val="0"/>
        <w:adjustRightInd w:val="0"/>
        <w:spacing w:after="0"/>
        <w:ind w:left="630" w:right="96"/>
        <w:jc w:val="both"/>
        <w:rPr>
          <w:rFonts w:ascii="Times New Roman" w:hAnsi="Times New Roman"/>
          <w:sz w:val="24"/>
          <w:szCs w:val="24"/>
        </w:rPr>
      </w:pPr>
    </w:p>
    <w:tbl>
      <w:tblPr>
        <w:tblStyle w:val="TableGrid"/>
        <w:tblW w:w="8100" w:type="dxa"/>
        <w:tblInd w:w="895" w:type="dxa"/>
        <w:tblLook w:val="04A0" w:firstRow="1" w:lastRow="0" w:firstColumn="1" w:lastColumn="0" w:noHBand="0" w:noVBand="1"/>
      </w:tblPr>
      <w:tblGrid>
        <w:gridCol w:w="4585"/>
        <w:gridCol w:w="3515"/>
      </w:tblGrid>
      <w:tr w:rsidR="005F7FF9" w14:paraId="2D556419" w14:textId="77777777" w:rsidTr="005D1791">
        <w:trPr>
          <w:trHeight w:val="58"/>
        </w:trPr>
        <w:tc>
          <w:tcPr>
            <w:tcW w:w="4585" w:type="dxa"/>
            <w:vAlign w:val="center"/>
          </w:tcPr>
          <w:p w14:paraId="637C9303" w14:textId="77777777" w:rsidR="005F7FF9" w:rsidRPr="00825A0E" w:rsidRDefault="005F7FF9" w:rsidP="005D1791">
            <w:pPr>
              <w:pStyle w:val="ListParagraph"/>
              <w:ind w:left="0" w:right="4"/>
              <w:jc w:val="center"/>
              <w:rPr>
                <w:rFonts w:ascii="Times New Roman" w:hAnsi="Times New Roman"/>
                <w:b/>
                <w:bCs/>
                <w:color w:val="000000" w:themeColor="text1"/>
                <w:lang w:bidi="hi-IN"/>
              </w:rPr>
            </w:pPr>
            <w:r w:rsidRPr="00825A0E">
              <w:rPr>
                <w:rFonts w:ascii="Times New Roman" w:hAnsi="Times New Roman"/>
                <w:b/>
                <w:bCs/>
                <w:color w:val="000000" w:themeColor="text1"/>
                <w:lang w:bidi="hi-IN"/>
              </w:rPr>
              <w:lastRenderedPageBreak/>
              <w:t>Description of Location/Locality</w:t>
            </w:r>
          </w:p>
        </w:tc>
        <w:tc>
          <w:tcPr>
            <w:tcW w:w="3515" w:type="dxa"/>
            <w:vAlign w:val="center"/>
          </w:tcPr>
          <w:p w14:paraId="3D20C5EA" w14:textId="77777777" w:rsidR="005F7FF9" w:rsidRPr="00825A0E" w:rsidRDefault="005F7FF9" w:rsidP="005D1791">
            <w:pPr>
              <w:pStyle w:val="ListParagraph"/>
              <w:ind w:left="0" w:right="4"/>
              <w:jc w:val="center"/>
              <w:rPr>
                <w:rFonts w:ascii="Times New Roman" w:hAnsi="Times New Roman"/>
                <w:b/>
                <w:bCs/>
                <w:color w:val="000000" w:themeColor="text1"/>
                <w:lang w:bidi="hi-IN"/>
              </w:rPr>
            </w:pPr>
            <w:r w:rsidRPr="00825A0E">
              <w:rPr>
                <w:rFonts w:ascii="Times New Roman" w:hAnsi="Times New Roman"/>
                <w:b/>
                <w:bCs/>
                <w:color w:val="000000" w:themeColor="text1"/>
                <w:lang w:bidi="hi-IN"/>
              </w:rPr>
              <w:t>Land Dimensions</w:t>
            </w:r>
          </w:p>
        </w:tc>
      </w:tr>
      <w:tr w:rsidR="005F7FF9" w14:paraId="2BF5DE90" w14:textId="77777777" w:rsidTr="005D1791">
        <w:trPr>
          <w:trHeight w:val="58"/>
        </w:trPr>
        <w:tc>
          <w:tcPr>
            <w:tcW w:w="4585" w:type="dxa"/>
            <w:vAlign w:val="center"/>
          </w:tcPr>
          <w:p w14:paraId="3FEDCE80" w14:textId="77777777" w:rsidR="005F7FF9" w:rsidRDefault="005F7FF9" w:rsidP="005D1791">
            <w:pPr>
              <w:pStyle w:val="ListParagraph"/>
              <w:ind w:left="0" w:right="4"/>
              <w:jc w:val="both"/>
              <w:rPr>
                <w:rFonts w:ascii="Times New Roman" w:hAnsi="Times New Roman"/>
                <w:bCs/>
                <w:color w:val="000000" w:themeColor="text1"/>
                <w:lang w:bidi="hi-IN"/>
              </w:rPr>
            </w:pPr>
            <w:r>
              <w:rPr>
                <w:rFonts w:ascii="Times New Roman" w:hAnsi="Times New Roman"/>
                <w:bCs/>
                <w:color w:val="000000" w:themeColor="text1"/>
                <w:lang w:bidi="hi-IN"/>
              </w:rPr>
              <w:t>In Civic Authorities (DDA)</w:t>
            </w:r>
          </w:p>
        </w:tc>
        <w:tc>
          <w:tcPr>
            <w:tcW w:w="3515" w:type="dxa"/>
            <w:vAlign w:val="center"/>
          </w:tcPr>
          <w:p w14:paraId="2117DFEA" w14:textId="77777777" w:rsidR="005F7FF9" w:rsidRDefault="005F7FF9"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 xml:space="preserve">30 </w:t>
            </w:r>
            <w:proofErr w:type="spellStart"/>
            <w:r>
              <w:rPr>
                <w:rFonts w:ascii="Times New Roman" w:hAnsi="Times New Roman"/>
                <w:bCs/>
                <w:color w:val="000000" w:themeColor="text1"/>
                <w:lang w:bidi="hi-IN"/>
              </w:rPr>
              <w:t>mtrs</w:t>
            </w:r>
            <w:proofErr w:type="spellEnd"/>
            <w:r>
              <w:rPr>
                <w:rFonts w:ascii="Times New Roman" w:hAnsi="Times New Roman"/>
                <w:bCs/>
                <w:color w:val="000000" w:themeColor="text1"/>
                <w:lang w:bidi="hi-IN"/>
              </w:rPr>
              <w:t xml:space="preserve"> (front) x 36 </w:t>
            </w:r>
            <w:proofErr w:type="spellStart"/>
            <w:r>
              <w:rPr>
                <w:rFonts w:ascii="Times New Roman" w:hAnsi="Times New Roman"/>
                <w:bCs/>
                <w:color w:val="000000" w:themeColor="text1"/>
                <w:lang w:bidi="hi-IN"/>
              </w:rPr>
              <w:t>mtrs</w:t>
            </w:r>
            <w:proofErr w:type="spellEnd"/>
            <w:r>
              <w:rPr>
                <w:rFonts w:ascii="Times New Roman" w:hAnsi="Times New Roman"/>
                <w:bCs/>
                <w:color w:val="000000" w:themeColor="text1"/>
                <w:lang w:bidi="hi-IN"/>
              </w:rPr>
              <w:t xml:space="preserve"> (Depth)</w:t>
            </w:r>
          </w:p>
        </w:tc>
      </w:tr>
      <w:tr w:rsidR="005F7FF9" w14:paraId="68D77F79" w14:textId="77777777" w:rsidTr="005D1791">
        <w:trPr>
          <w:trHeight w:val="58"/>
        </w:trPr>
        <w:tc>
          <w:tcPr>
            <w:tcW w:w="4585" w:type="dxa"/>
            <w:vAlign w:val="center"/>
          </w:tcPr>
          <w:p w14:paraId="126809E4" w14:textId="77777777" w:rsidR="005F7FF9" w:rsidRDefault="005F7FF9"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On National Highways (Rural Area)</w:t>
            </w:r>
          </w:p>
        </w:tc>
        <w:tc>
          <w:tcPr>
            <w:tcW w:w="3515" w:type="dxa"/>
            <w:vAlign w:val="center"/>
          </w:tcPr>
          <w:p w14:paraId="3C501F8F" w14:textId="77777777" w:rsidR="005F7FF9" w:rsidRDefault="005F7FF9"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 xml:space="preserve">35 </w:t>
            </w:r>
            <w:proofErr w:type="spellStart"/>
            <w:r>
              <w:rPr>
                <w:rFonts w:ascii="Times New Roman" w:hAnsi="Times New Roman"/>
                <w:bCs/>
                <w:color w:val="000000" w:themeColor="text1"/>
                <w:lang w:bidi="hi-IN"/>
              </w:rPr>
              <w:t>mtrs</w:t>
            </w:r>
            <w:proofErr w:type="spellEnd"/>
            <w:r>
              <w:rPr>
                <w:rFonts w:ascii="Times New Roman" w:hAnsi="Times New Roman"/>
                <w:bCs/>
                <w:color w:val="000000" w:themeColor="text1"/>
                <w:lang w:bidi="hi-IN"/>
              </w:rPr>
              <w:t xml:space="preserve"> (front) x 35 </w:t>
            </w:r>
            <w:proofErr w:type="spellStart"/>
            <w:r>
              <w:rPr>
                <w:rFonts w:ascii="Times New Roman" w:hAnsi="Times New Roman"/>
                <w:bCs/>
                <w:color w:val="000000" w:themeColor="text1"/>
                <w:lang w:bidi="hi-IN"/>
              </w:rPr>
              <w:t>mtrs</w:t>
            </w:r>
            <w:proofErr w:type="spellEnd"/>
            <w:r>
              <w:rPr>
                <w:rFonts w:ascii="Times New Roman" w:hAnsi="Times New Roman"/>
                <w:bCs/>
                <w:color w:val="000000" w:themeColor="text1"/>
                <w:lang w:bidi="hi-IN"/>
              </w:rPr>
              <w:t xml:space="preserve"> (Depth)</w:t>
            </w:r>
          </w:p>
        </w:tc>
      </w:tr>
      <w:tr w:rsidR="005F7FF9" w14:paraId="314B72EE" w14:textId="77777777" w:rsidTr="005D1791">
        <w:trPr>
          <w:trHeight w:val="58"/>
        </w:trPr>
        <w:tc>
          <w:tcPr>
            <w:tcW w:w="4585" w:type="dxa"/>
            <w:vAlign w:val="center"/>
          </w:tcPr>
          <w:p w14:paraId="2E422C96" w14:textId="77777777" w:rsidR="005F7FF9" w:rsidRDefault="005F7FF9"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On National Highways (Urban Area)</w:t>
            </w:r>
          </w:p>
        </w:tc>
        <w:tc>
          <w:tcPr>
            <w:tcW w:w="3515" w:type="dxa"/>
            <w:vAlign w:val="center"/>
          </w:tcPr>
          <w:p w14:paraId="3BB531FC" w14:textId="77777777" w:rsidR="005F7FF9" w:rsidRDefault="005F7FF9"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 xml:space="preserve">30 </w:t>
            </w:r>
            <w:proofErr w:type="spellStart"/>
            <w:r>
              <w:rPr>
                <w:rFonts w:ascii="Times New Roman" w:hAnsi="Times New Roman"/>
                <w:bCs/>
                <w:color w:val="000000" w:themeColor="text1"/>
                <w:lang w:bidi="hi-IN"/>
              </w:rPr>
              <w:t>mtrs</w:t>
            </w:r>
            <w:proofErr w:type="spellEnd"/>
            <w:r>
              <w:rPr>
                <w:rFonts w:ascii="Times New Roman" w:hAnsi="Times New Roman"/>
                <w:bCs/>
                <w:color w:val="000000" w:themeColor="text1"/>
                <w:lang w:bidi="hi-IN"/>
              </w:rPr>
              <w:t xml:space="preserve"> (front) x 30 </w:t>
            </w:r>
            <w:proofErr w:type="spellStart"/>
            <w:r>
              <w:rPr>
                <w:rFonts w:ascii="Times New Roman" w:hAnsi="Times New Roman"/>
                <w:bCs/>
                <w:color w:val="000000" w:themeColor="text1"/>
                <w:lang w:bidi="hi-IN"/>
              </w:rPr>
              <w:t>mtrs</w:t>
            </w:r>
            <w:proofErr w:type="spellEnd"/>
            <w:r>
              <w:rPr>
                <w:rFonts w:ascii="Times New Roman" w:hAnsi="Times New Roman"/>
                <w:bCs/>
                <w:color w:val="000000" w:themeColor="text1"/>
                <w:lang w:bidi="hi-IN"/>
              </w:rPr>
              <w:t xml:space="preserve"> (Depth)</w:t>
            </w:r>
          </w:p>
        </w:tc>
      </w:tr>
      <w:tr w:rsidR="005F7FF9" w14:paraId="03585EA7" w14:textId="77777777" w:rsidTr="005D1791">
        <w:trPr>
          <w:trHeight w:val="58"/>
        </w:trPr>
        <w:tc>
          <w:tcPr>
            <w:tcW w:w="4585" w:type="dxa"/>
            <w:vAlign w:val="center"/>
          </w:tcPr>
          <w:p w14:paraId="3684DAE5" w14:textId="77777777" w:rsidR="005F7FF9" w:rsidRDefault="005F7FF9"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For other State Highways and Civic Authorities</w:t>
            </w:r>
          </w:p>
        </w:tc>
        <w:tc>
          <w:tcPr>
            <w:tcW w:w="3515" w:type="dxa"/>
            <w:vAlign w:val="center"/>
          </w:tcPr>
          <w:p w14:paraId="21CE5324" w14:textId="77777777" w:rsidR="005F7FF9" w:rsidRDefault="005F7FF9" w:rsidP="005D1791">
            <w:pPr>
              <w:pStyle w:val="ListParagraph"/>
              <w:ind w:left="0" w:right="4"/>
              <w:rPr>
                <w:rFonts w:ascii="Times New Roman" w:hAnsi="Times New Roman"/>
                <w:bCs/>
                <w:color w:val="000000" w:themeColor="text1"/>
                <w:lang w:bidi="hi-IN"/>
              </w:rPr>
            </w:pPr>
            <w:r>
              <w:rPr>
                <w:rFonts w:ascii="Times New Roman" w:hAnsi="Times New Roman"/>
                <w:bCs/>
                <w:color w:val="000000" w:themeColor="text1"/>
                <w:lang w:bidi="hi-IN"/>
              </w:rPr>
              <w:t>As per the latest regulation for minimum area required to set up CNG/fuel stations</w:t>
            </w:r>
          </w:p>
        </w:tc>
      </w:tr>
    </w:tbl>
    <w:p w14:paraId="184DA1BE" w14:textId="77777777" w:rsidR="005F7FF9" w:rsidRPr="00185EFB" w:rsidRDefault="005F7FF9" w:rsidP="005F7FF9">
      <w:pPr>
        <w:pStyle w:val="ListParagraph"/>
        <w:widowControl w:val="0"/>
        <w:tabs>
          <w:tab w:val="left" w:pos="630"/>
        </w:tabs>
        <w:overflowPunct w:val="0"/>
        <w:autoSpaceDE w:val="0"/>
        <w:autoSpaceDN w:val="0"/>
        <w:adjustRightInd w:val="0"/>
        <w:spacing w:after="0"/>
        <w:ind w:left="630" w:right="96"/>
        <w:jc w:val="both"/>
        <w:rPr>
          <w:rFonts w:ascii="Times New Roman" w:hAnsi="Times New Roman"/>
          <w:b/>
          <w:sz w:val="24"/>
          <w:szCs w:val="24"/>
        </w:rPr>
      </w:pPr>
    </w:p>
    <w:p w14:paraId="6F0ED0A1" w14:textId="77777777" w:rsidR="005B73D6" w:rsidRPr="00185EFB" w:rsidRDefault="005B73D6" w:rsidP="005B73D6">
      <w:pPr>
        <w:pStyle w:val="ListParagraph"/>
        <w:widowControl w:val="0"/>
        <w:tabs>
          <w:tab w:val="left" w:pos="630"/>
        </w:tabs>
        <w:overflowPunct w:val="0"/>
        <w:autoSpaceDE w:val="0"/>
        <w:autoSpaceDN w:val="0"/>
        <w:adjustRightInd w:val="0"/>
        <w:spacing w:after="0"/>
        <w:ind w:left="630" w:right="96"/>
        <w:jc w:val="both"/>
        <w:rPr>
          <w:rFonts w:ascii="Times New Roman" w:hAnsi="Times New Roman"/>
          <w:b/>
          <w:sz w:val="10"/>
          <w:szCs w:val="10"/>
        </w:rPr>
      </w:pPr>
    </w:p>
    <w:p w14:paraId="6F0ED0A2" w14:textId="77777777" w:rsidR="005B73D6" w:rsidRPr="00185EFB" w:rsidRDefault="005B73D6" w:rsidP="00ED76C3">
      <w:pPr>
        <w:pStyle w:val="ListParagraph"/>
        <w:widowControl w:val="0"/>
        <w:numPr>
          <w:ilvl w:val="1"/>
          <w:numId w:val="41"/>
        </w:numPr>
        <w:tabs>
          <w:tab w:val="left" w:pos="630"/>
        </w:tabs>
        <w:overflowPunct w:val="0"/>
        <w:autoSpaceDE w:val="0"/>
        <w:autoSpaceDN w:val="0"/>
        <w:adjustRightInd w:val="0"/>
        <w:spacing w:after="0"/>
        <w:ind w:left="630" w:right="96" w:hanging="720"/>
        <w:jc w:val="both"/>
        <w:rPr>
          <w:rFonts w:ascii="Times New Roman" w:hAnsi="Times New Roman"/>
          <w:b/>
          <w:sz w:val="24"/>
          <w:szCs w:val="24"/>
        </w:rPr>
      </w:pPr>
      <w:r w:rsidRPr="00185EFB">
        <w:rPr>
          <w:rFonts w:ascii="Times New Roman" w:hAnsi="Times New Roman"/>
          <w:sz w:val="24"/>
          <w:szCs w:val="24"/>
        </w:rPr>
        <w:t xml:space="preserve">Frontage and depth of the plot should be as per applicable local/ NHAI norms. </w:t>
      </w:r>
    </w:p>
    <w:p w14:paraId="6F0ED0A3" w14:textId="77777777" w:rsidR="005B73D6" w:rsidRPr="00185EFB" w:rsidRDefault="005B73D6" w:rsidP="005B73D6">
      <w:pPr>
        <w:pStyle w:val="ListParagraph"/>
        <w:rPr>
          <w:rFonts w:ascii="Times New Roman" w:hAnsi="Times New Roman"/>
          <w:sz w:val="10"/>
          <w:szCs w:val="10"/>
        </w:rPr>
      </w:pPr>
    </w:p>
    <w:p w14:paraId="6F0ED0A4" w14:textId="77777777" w:rsidR="005B73D6" w:rsidRPr="00185EFB" w:rsidRDefault="005B73D6" w:rsidP="00ED76C3">
      <w:pPr>
        <w:pStyle w:val="ListParagraph"/>
        <w:widowControl w:val="0"/>
        <w:numPr>
          <w:ilvl w:val="1"/>
          <w:numId w:val="41"/>
        </w:numPr>
        <w:tabs>
          <w:tab w:val="left" w:pos="630"/>
        </w:tabs>
        <w:overflowPunct w:val="0"/>
        <w:autoSpaceDE w:val="0"/>
        <w:autoSpaceDN w:val="0"/>
        <w:adjustRightInd w:val="0"/>
        <w:spacing w:after="0"/>
        <w:ind w:left="630" w:right="96" w:hanging="720"/>
        <w:jc w:val="both"/>
        <w:rPr>
          <w:rFonts w:ascii="Times New Roman" w:hAnsi="Times New Roman"/>
          <w:b/>
          <w:sz w:val="24"/>
          <w:szCs w:val="24"/>
        </w:rPr>
      </w:pPr>
      <w:r w:rsidRPr="00185EFB">
        <w:rPr>
          <w:rFonts w:ascii="Times New Roman" w:hAnsi="Times New Roman"/>
          <w:sz w:val="24"/>
          <w:szCs w:val="24"/>
        </w:rPr>
        <w:t>Front road width should be as per the minimum ROW required for setting up of Fuel Stations in accordance to the updated norms of National Highway/State Highway/Master Plan/Building bye laws of the local bodies.</w:t>
      </w:r>
    </w:p>
    <w:p w14:paraId="6F0ED0A5" w14:textId="77777777" w:rsidR="005B73D6" w:rsidRPr="00185EFB" w:rsidRDefault="005B73D6" w:rsidP="005B73D6">
      <w:pPr>
        <w:pStyle w:val="ListParagraph"/>
        <w:rPr>
          <w:rFonts w:ascii="Times New Roman" w:hAnsi="Times New Roman"/>
          <w:sz w:val="10"/>
          <w:szCs w:val="10"/>
        </w:rPr>
      </w:pPr>
    </w:p>
    <w:p w14:paraId="6F0ED0A6" w14:textId="77777777" w:rsidR="005B73D6" w:rsidRPr="00185EFB" w:rsidRDefault="005B73D6" w:rsidP="00ED76C3">
      <w:pPr>
        <w:pStyle w:val="ListParagraph"/>
        <w:widowControl w:val="0"/>
        <w:numPr>
          <w:ilvl w:val="1"/>
          <w:numId w:val="41"/>
        </w:numPr>
        <w:tabs>
          <w:tab w:val="left" w:pos="630"/>
        </w:tabs>
        <w:overflowPunct w:val="0"/>
        <w:autoSpaceDE w:val="0"/>
        <w:autoSpaceDN w:val="0"/>
        <w:adjustRightInd w:val="0"/>
        <w:spacing w:after="0"/>
        <w:ind w:left="630" w:right="96" w:hanging="720"/>
        <w:jc w:val="both"/>
        <w:rPr>
          <w:rFonts w:ascii="Times New Roman" w:hAnsi="Times New Roman"/>
          <w:b/>
          <w:sz w:val="24"/>
          <w:szCs w:val="24"/>
        </w:rPr>
      </w:pPr>
      <w:r w:rsidRPr="00185EFB">
        <w:rPr>
          <w:rFonts w:ascii="Times New Roman" w:hAnsi="Times New Roman"/>
          <w:sz w:val="24"/>
          <w:szCs w:val="24"/>
        </w:rPr>
        <w:t>Distance from other fuel stations should be as per updated norms of National Highway/State Highway/Master Plan/CLU norms of local bodies.</w:t>
      </w:r>
    </w:p>
    <w:p w14:paraId="6F0ED0A7" w14:textId="77777777" w:rsidR="005B73D6" w:rsidRPr="00185EFB" w:rsidRDefault="005B73D6" w:rsidP="005B73D6">
      <w:pPr>
        <w:pStyle w:val="ListParagraph"/>
        <w:rPr>
          <w:rFonts w:ascii="Times New Roman" w:hAnsi="Times New Roman"/>
          <w:sz w:val="10"/>
          <w:szCs w:val="10"/>
        </w:rPr>
      </w:pPr>
    </w:p>
    <w:p w14:paraId="6F0ED0A8" w14:textId="77777777" w:rsidR="00852833" w:rsidRPr="00852833" w:rsidRDefault="005B73D6" w:rsidP="00ED76C3">
      <w:pPr>
        <w:pStyle w:val="ListParagraph"/>
        <w:widowControl w:val="0"/>
        <w:numPr>
          <w:ilvl w:val="1"/>
          <w:numId w:val="41"/>
        </w:numPr>
        <w:tabs>
          <w:tab w:val="left" w:pos="630"/>
        </w:tabs>
        <w:overflowPunct w:val="0"/>
        <w:autoSpaceDE w:val="0"/>
        <w:autoSpaceDN w:val="0"/>
        <w:adjustRightInd w:val="0"/>
        <w:spacing w:after="0"/>
        <w:ind w:left="630" w:right="96" w:hanging="720"/>
        <w:jc w:val="both"/>
        <w:rPr>
          <w:rFonts w:ascii="Times New Roman" w:hAnsi="Times New Roman"/>
          <w:b/>
          <w:sz w:val="24"/>
          <w:szCs w:val="24"/>
        </w:rPr>
      </w:pPr>
      <w:r w:rsidRPr="00185EFB">
        <w:rPr>
          <w:rFonts w:ascii="Times New Roman" w:hAnsi="Times New Roman"/>
          <w:sz w:val="24"/>
          <w:szCs w:val="24"/>
        </w:rPr>
        <w:t>It will be the responsibility of the applicant to ensure that as on date of application:</w:t>
      </w:r>
    </w:p>
    <w:p w14:paraId="6F0ED0A9" w14:textId="77777777" w:rsidR="00ED76C3" w:rsidRPr="00ED76C3" w:rsidRDefault="00ED76C3" w:rsidP="00ED76C3">
      <w:pPr>
        <w:pStyle w:val="ListParagraph"/>
        <w:widowControl w:val="0"/>
        <w:tabs>
          <w:tab w:val="left" w:pos="630"/>
        </w:tabs>
        <w:overflowPunct w:val="0"/>
        <w:autoSpaceDE w:val="0"/>
        <w:autoSpaceDN w:val="0"/>
        <w:adjustRightInd w:val="0"/>
        <w:spacing w:after="0"/>
        <w:ind w:left="630" w:right="96"/>
        <w:jc w:val="both"/>
        <w:rPr>
          <w:rFonts w:ascii="Times New Roman" w:hAnsi="Times New Roman"/>
          <w:b/>
          <w:sz w:val="24"/>
          <w:szCs w:val="24"/>
        </w:rPr>
      </w:pPr>
    </w:p>
    <w:p w14:paraId="6F0ED0AA" w14:textId="77777777" w:rsidR="00852833" w:rsidRPr="00852833" w:rsidRDefault="005B73D6" w:rsidP="00ED76C3">
      <w:pPr>
        <w:pStyle w:val="ListParagraph"/>
        <w:widowControl w:val="0"/>
        <w:numPr>
          <w:ilvl w:val="2"/>
          <w:numId w:val="41"/>
        </w:numPr>
        <w:tabs>
          <w:tab w:val="left" w:pos="630"/>
        </w:tabs>
        <w:overflowPunct w:val="0"/>
        <w:autoSpaceDE w:val="0"/>
        <w:autoSpaceDN w:val="0"/>
        <w:adjustRightInd w:val="0"/>
        <w:spacing w:after="0"/>
        <w:ind w:left="630" w:right="96" w:hanging="810"/>
        <w:jc w:val="both"/>
        <w:rPr>
          <w:rFonts w:ascii="Times New Roman" w:hAnsi="Times New Roman"/>
          <w:b/>
          <w:sz w:val="24"/>
          <w:szCs w:val="24"/>
        </w:rPr>
      </w:pPr>
      <w:r w:rsidRPr="00852833">
        <w:rPr>
          <w:rFonts w:ascii="Times New Roman" w:hAnsi="Times New Roman"/>
          <w:sz w:val="24"/>
          <w:szCs w:val="24"/>
        </w:rPr>
        <w:t>Offered land is of required dimension and abutting the road boundary (road that is specified in the EOI), after leaving Right of Way (ROW) line of road.</w:t>
      </w:r>
    </w:p>
    <w:p w14:paraId="6F0ED0AB" w14:textId="77777777" w:rsidR="00852833" w:rsidRPr="00852833" w:rsidRDefault="00852833" w:rsidP="00852833">
      <w:pPr>
        <w:pStyle w:val="ListParagraph"/>
        <w:widowControl w:val="0"/>
        <w:tabs>
          <w:tab w:val="left" w:pos="630"/>
        </w:tabs>
        <w:overflowPunct w:val="0"/>
        <w:autoSpaceDE w:val="0"/>
        <w:autoSpaceDN w:val="0"/>
        <w:adjustRightInd w:val="0"/>
        <w:spacing w:after="0"/>
        <w:ind w:left="630" w:right="96"/>
        <w:jc w:val="both"/>
        <w:rPr>
          <w:rFonts w:ascii="Times New Roman" w:hAnsi="Times New Roman"/>
          <w:b/>
          <w:sz w:val="24"/>
          <w:szCs w:val="24"/>
        </w:rPr>
      </w:pPr>
    </w:p>
    <w:p w14:paraId="6F0ED0AC" w14:textId="77777777" w:rsidR="00852833" w:rsidRPr="00852833" w:rsidRDefault="005B73D6" w:rsidP="00ED76C3">
      <w:pPr>
        <w:pStyle w:val="ListParagraph"/>
        <w:widowControl w:val="0"/>
        <w:numPr>
          <w:ilvl w:val="2"/>
          <w:numId w:val="41"/>
        </w:numPr>
        <w:tabs>
          <w:tab w:val="left" w:pos="630"/>
        </w:tabs>
        <w:overflowPunct w:val="0"/>
        <w:autoSpaceDE w:val="0"/>
        <w:autoSpaceDN w:val="0"/>
        <w:adjustRightInd w:val="0"/>
        <w:spacing w:after="0"/>
        <w:ind w:left="630" w:right="96" w:hanging="810"/>
        <w:jc w:val="both"/>
        <w:rPr>
          <w:rFonts w:ascii="Times New Roman" w:hAnsi="Times New Roman"/>
          <w:b/>
          <w:sz w:val="24"/>
          <w:szCs w:val="24"/>
        </w:rPr>
      </w:pPr>
      <w:r w:rsidRPr="00852833">
        <w:rPr>
          <w:rFonts w:ascii="Times New Roman" w:hAnsi="Times New Roman"/>
          <w:sz w:val="24"/>
          <w:szCs w:val="24"/>
        </w:rPr>
        <w:t>The offered land is also not notified for any acquisition.</w:t>
      </w:r>
    </w:p>
    <w:p w14:paraId="6F0ED0AD" w14:textId="77777777" w:rsidR="00852833" w:rsidRPr="00852833" w:rsidRDefault="00852833" w:rsidP="00852833">
      <w:pPr>
        <w:pStyle w:val="ListParagraph"/>
        <w:widowControl w:val="0"/>
        <w:tabs>
          <w:tab w:val="left" w:pos="630"/>
        </w:tabs>
        <w:overflowPunct w:val="0"/>
        <w:autoSpaceDE w:val="0"/>
        <w:autoSpaceDN w:val="0"/>
        <w:adjustRightInd w:val="0"/>
        <w:spacing w:after="0"/>
        <w:ind w:left="630" w:right="96"/>
        <w:jc w:val="both"/>
        <w:rPr>
          <w:rFonts w:ascii="Times New Roman" w:hAnsi="Times New Roman"/>
          <w:b/>
          <w:sz w:val="24"/>
          <w:szCs w:val="24"/>
        </w:rPr>
      </w:pPr>
    </w:p>
    <w:p w14:paraId="6F0ED0AE" w14:textId="77777777" w:rsidR="00852833" w:rsidRPr="00852833" w:rsidRDefault="005B73D6" w:rsidP="00ED76C3">
      <w:pPr>
        <w:pStyle w:val="ListParagraph"/>
        <w:widowControl w:val="0"/>
        <w:numPr>
          <w:ilvl w:val="2"/>
          <w:numId w:val="41"/>
        </w:numPr>
        <w:tabs>
          <w:tab w:val="left" w:pos="630"/>
        </w:tabs>
        <w:overflowPunct w:val="0"/>
        <w:autoSpaceDE w:val="0"/>
        <w:autoSpaceDN w:val="0"/>
        <w:adjustRightInd w:val="0"/>
        <w:spacing w:after="0"/>
        <w:ind w:left="630" w:right="96" w:hanging="810"/>
        <w:jc w:val="both"/>
        <w:rPr>
          <w:rFonts w:ascii="Times New Roman" w:hAnsi="Times New Roman"/>
          <w:b/>
          <w:sz w:val="24"/>
          <w:szCs w:val="24"/>
        </w:rPr>
      </w:pPr>
      <w:r w:rsidRPr="00852833">
        <w:rPr>
          <w:rFonts w:ascii="Times New Roman" w:hAnsi="Times New Roman"/>
          <w:sz w:val="24"/>
          <w:szCs w:val="24"/>
        </w:rPr>
        <w:t>Land owner is in possession of the land from beginning / edge of ROW line.</w:t>
      </w:r>
    </w:p>
    <w:p w14:paraId="6F0ED0AF" w14:textId="77777777" w:rsidR="00852833" w:rsidRPr="00852833" w:rsidRDefault="00852833" w:rsidP="00852833">
      <w:pPr>
        <w:widowControl w:val="0"/>
        <w:tabs>
          <w:tab w:val="left" w:pos="630"/>
        </w:tabs>
        <w:overflowPunct w:val="0"/>
        <w:autoSpaceDE w:val="0"/>
        <w:autoSpaceDN w:val="0"/>
        <w:adjustRightInd w:val="0"/>
        <w:spacing w:after="0"/>
        <w:ind w:right="96"/>
        <w:jc w:val="both"/>
        <w:rPr>
          <w:rFonts w:ascii="Times New Roman" w:hAnsi="Times New Roman"/>
          <w:b/>
          <w:sz w:val="24"/>
          <w:szCs w:val="24"/>
        </w:rPr>
      </w:pPr>
    </w:p>
    <w:p w14:paraId="6F0ED0B0" w14:textId="77777777" w:rsidR="00852833" w:rsidRPr="00852833" w:rsidRDefault="005B73D6" w:rsidP="00ED76C3">
      <w:pPr>
        <w:pStyle w:val="ListParagraph"/>
        <w:widowControl w:val="0"/>
        <w:numPr>
          <w:ilvl w:val="2"/>
          <w:numId w:val="41"/>
        </w:numPr>
        <w:tabs>
          <w:tab w:val="left" w:pos="630"/>
        </w:tabs>
        <w:overflowPunct w:val="0"/>
        <w:autoSpaceDE w:val="0"/>
        <w:autoSpaceDN w:val="0"/>
        <w:adjustRightInd w:val="0"/>
        <w:spacing w:after="0"/>
        <w:ind w:left="630" w:right="96" w:hanging="810"/>
        <w:jc w:val="both"/>
        <w:rPr>
          <w:rFonts w:ascii="Times New Roman" w:hAnsi="Times New Roman"/>
          <w:b/>
          <w:sz w:val="24"/>
          <w:szCs w:val="24"/>
        </w:rPr>
      </w:pPr>
      <w:r w:rsidRPr="00852833">
        <w:rPr>
          <w:rFonts w:ascii="Times New Roman" w:hAnsi="Times New Roman"/>
          <w:sz w:val="24"/>
          <w:szCs w:val="24"/>
        </w:rPr>
        <w:t xml:space="preserve">There is no other land including Government land between ROW and offered plot. </w:t>
      </w:r>
    </w:p>
    <w:p w14:paraId="6F0ED0B1" w14:textId="77777777" w:rsidR="00852833" w:rsidRPr="00852833" w:rsidRDefault="00852833" w:rsidP="00852833">
      <w:pPr>
        <w:widowControl w:val="0"/>
        <w:tabs>
          <w:tab w:val="left" w:pos="630"/>
        </w:tabs>
        <w:overflowPunct w:val="0"/>
        <w:autoSpaceDE w:val="0"/>
        <w:autoSpaceDN w:val="0"/>
        <w:adjustRightInd w:val="0"/>
        <w:spacing w:after="0"/>
        <w:ind w:right="96"/>
        <w:jc w:val="both"/>
        <w:rPr>
          <w:rFonts w:ascii="Times New Roman" w:hAnsi="Times New Roman"/>
          <w:b/>
          <w:sz w:val="24"/>
          <w:szCs w:val="24"/>
        </w:rPr>
      </w:pPr>
    </w:p>
    <w:p w14:paraId="6F0ED0B2" w14:textId="77777777" w:rsidR="005B73D6" w:rsidRPr="00852833" w:rsidRDefault="005B73D6" w:rsidP="00ED76C3">
      <w:pPr>
        <w:pStyle w:val="ListParagraph"/>
        <w:widowControl w:val="0"/>
        <w:numPr>
          <w:ilvl w:val="2"/>
          <w:numId w:val="41"/>
        </w:numPr>
        <w:tabs>
          <w:tab w:val="left" w:pos="630"/>
        </w:tabs>
        <w:overflowPunct w:val="0"/>
        <w:autoSpaceDE w:val="0"/>
        <w:autoSpaceDN w:val="0"/>
        <w:adjustRightInd w:val="0"/>
        <w:spacing w:after="0"/>
        <w:ind w:left="630" w:right="96" w:hanging="810"/>
        <w:jc w:val="both"/>
        <w:rPr>
          <w:rFonts w:ascii="Times New Roman" w:hAnsi="Times New Roman"/>
          <w:b/>
          <w:sz w:val="24"/>
          <w:szCs w:val="24"/>
        </w:rPr>
      </w:pPr>
      <w:r w:rsidRPr="00852833">
        <w:rPr>
          <w:rFonts w:ascii="Times New Roman" w:hAnsi="Times New Roman"/>
          <w:sz w:val="24"/>
        </w:rPr>
        <w:t>Norms of all National Highway/State Highway/Master Plan/CLU rules of local bodies and other statutory authorities as may be applicable. Norms related to distances from flyovers, underpasses, intersections and future road widening etc. must be fulfilled by the applicant for the land being offered.</w:t>
      </w:r>
    </w:p>
    <w:p w14:paraId="6F0ED0B3" w14:textId="77777777" w:rsidR="005B73D6" w:rsidRPr="00AA33D2" w:rsidRDefault="005B73D6" w:rsidP="005B73D6">
      <w:pPr>
        <w:pStyle w:val="ListParagraph"/>
        <w:widowControl w:val="0"/>
        <w:overflowPunct w:val="0"/>
        <w:autoSpaceDE w:val="0"/>
        <w:autoSpaceDN w:val="0"/>
        <w:adjustRightInd w:val="0"/>
        <w:spacing w:after="0"/>
        <w:ind w:left="630" w:right="96" w:hanging="990"/>
        <w:jc w:val="both"/>
        <w:rPr>
          <w:rFonts w:ascii="Times New Roman" w:hAnsi="Times New Roman"/>
          <w:b/>
          <w:sz w:val="24"/>
          <w:szCs w:val="24"/>
        </w:rPr>
      </w:pPr>
    </w:p>
    <w:p w14:paraId="6F0ED0B4" w14:textId="77777777" w:rsidR="005B73D6" w:rsidRPr="00AA33D2" w:rsidRDefault="005B73D6" w:rsidP="00ED76C3">
      <w:pPr>
        <w:pStyle w:val="ListParagraph"/>
        <w:widowControl w:val="0"/>
        <w:numPr>
          <w:ilvl w:val="1"/>
          <w:numId w:val="41"/>
        </w:numPr>
        <w:overflowPunct w:val="0"/>
        <w:autoSpaceDE w:val="0"/>
        <w:autoSpaceDN w:val="0"/>
        <w:adjustRightInd w:val="0"/>
        <w:spacing w:after="0"/>
        <w:ind w:left="630" w:right="96" w:hanging="810"/>
        <w:jc w:val="both"/>
        <w:rPr>
          <w:rFonts w:ascii="Times New Roman" w:hAnsi="Times New Roman"/>
          <w:b/>
          <w:sz w:val="24"/>
          <w:szCs w:val="24"/>
        </w:rPr>
      </w:pPr>
      <w:r w:rsidRPr="00AA33D2">
        <w:rPr>
          <w:rFonts w:ascii="Times New Roman" w:hAnsi="Times New Roman"/>
          <w:sz w:val="24"/>
          <w:szCs w:val="24"/>
        </w:rPr>
        <w:t>The lands offered by the applicants shall be categorized under following groups.</w:t>
      </w:r>
    </w:p>
    <w:p w14:paraId="6F0ED0B5" w14:textId="77777777" w:rsidR="005B73D6" w:rsidRPr="00AA33D2" w:rsidRDefault="005B73D6" w:rsidP="005B73D6">
      <w:pPr>
        <w:pStyle w:val="ListParagraph"/>
        <w:widowControl w:val="0"/>
        <w:overflowPunct w:val="0"/>
        <w:autoSpaceDE w:val="0"/>
        <w:autoSpaceDN w:val="0"/>
        <w:adjustRightInd w:val="0"/>
        <w:spacing w:after="0"/>
        <w:ind w:right="96" w:hanging="993"/>
        <w:jc w:val="both"/>
        <w:rPr>
          <w:rFonts w:ascii="Times New Roman" w:hAnsi="Times New Roman"/>
          <w:b/>
          <w:sz w:val="24"/>
          <w:szCs w:val="24"/>
        </w:rPr>
      </w:pPr>
    </w:p>
    <w:p w14:paraId="6F0ED0B9" w14:textId="2C554A27" w:rsidR="005B73D6" w:rsidRPr="00C630E9" w:rsidRDefault="005B73D6" w:rsidP="00CF79DC">
      <w:pPr>
        <w:pStyle w:val="ListParagraph"/>
        <w:widowControl w:val="0"/>
        <w:numPr>
          <w:ilvl w:val="2"/>
          <w:numId w:val="41"/>
        </w:numPr>
        <w:overflowPunct w:val="0"/>
        <w:autoSpaceDE w:val="0"/>
        <w:autoSpaceDN w:val="0"/>
        <w:adjustRightInd w:val="0"/>
        <w:spacing w:after="0"/>
        <w:ind w:left="630" w:right="96" w:hanging="810"/>
        <w:jc w:val="both"/>
        <w:rPr>
          <w:rFonts w:ascii="Times New Roman" w:hAnsi="Times New Roman"/>
          <w:b/>
          <w:sz w:val="24"/>
          <w:szCs w:val="24"/>
        </w:rPr>
      </w:pPr>
      <w:r w:rsidRPr="00C630E9">
        <w:rPr>
          <w:rFonts w:ascii="Times New Roman" w:hAnsi="Times New Roman"/>
          <w:b/>
          <w:sz w:val="24"/>
          <w:szCs w:val="24"/>
        </w:rPr>
        <w:t>Group-1 (Owned Land/ Registered Lease)</w:t>
      </w:r>
      <w:r w:rsidRPr="00C630E9">
        <w:rPr>
          <w:rFonts w:ascii="Times New Roman" w:hAnsi="Times New Roman"/>
          <w:sz w:val="24"/>
          <w:szCs w:val="24"/>
        </w:rPr>
        <w:t xml:space="preserve">:  Cases where the applicant is the owner of the land/Plot. The land owned by the family member(s) will also be considered as belonging to the applicant (Group 1) subject to producing the consent letter in the form of affidavit on a </w:t>
      </w:r>
      <w:proofErr w:type="spellStart"/>
      <w:r w:rsidRPr="00C630E9">
        <w:rPr>
          <w:rFonts w:ascii="Times New Roman" w:hAnsi="Times New Roman"/>
          <w:sz w:val="24"/>
          <w:szCs w:val="24"/>
        </w:rPr>
        <w:t>Rs</w:t>
      </w:r>
      <w:proofErr w:type="spellEnd"/>
      <w:r w:rsidRPr="00C630E9">
        <w:rPr>
          <w:rFonts w:ascii="Times New Roman" w:hAnsi="Times New Roman"/>
          <w:sz w:val="24"/>
          <w:szCs w:val="24"/>
        </w:rPr>
        <w:t>. 100 Stamp Paper / NOC duly registered, from the concerned family member(s) before issuance of LOI. The land owning family member is required to submit a registered lease deed at least for 30 years in the name of lessee, who is the applicant, before issuance of LOI. Family members shall mean one or some of the following:</w:t>
      </w:r>
    </w:p>
    <w:p w14:paraId="6F0ED0BA" w14:textId="77777777" w:rsidR="005B73D6" w:rsidRPr="00AA33D2" w:rsidRDefault="005B73D6" w:rsidP="005B73D6">
      <w:pPr>
        <w:widowControl w:val="0"/>
        <w:overflowPunct w:val="0"/>
        <w:autoSpaceDE w:val="0"/>
        <w:autoSpaceDN w:val="0"/>
        <w:adjustRightInd w:val="0"/>
        <w:spacing w:after="0"/>
        <w:ind w:left="720" w:right="96"/>
        <w:jc w:val="both"/>
        <w:rPr>
          <w:rFonts w:ascii="Times New Roman" w:hAnsi="Times New Roman"/>
          <w:sz w:val="24"/>
          <w:szCs w:val="24"/>
        </w:rPr>
      </w:pPr>
    </w:p>
    <w:p w14:paraId="6F0ED0BB" w14:textId="77777777" w:rsidR="005B73D6" w:rsidRPr="00AA33D2" w:rsidRDefault="005B73D6" w:rsidP="005B73D6">
      <w:pPr>
        <w:pStyle w:val="ListParagraph"/>
        <w:widowControl w:val="0"/>
        <w:numPr>
          <w:ilvl w:val="0"/>
          <w:numId w:val="16"/>
        </w:numPr>
        <w:overflowPunct w:val="0"/>
        <w:autoSpaceDE w:val="0"/>
        <w:autoSpaceDN w:val="0"/>
        <w:adjustRightInd w:val="0"/>
        <w:spacing w:after="0"/>
        <w:ind w:left="810" w:right="96" w:hanging="720"/>
        <w:jc w:val="both"/>
        <w:rPr>
          <w:rFonts w:ascii="Times New Roman" w:hAnsi="Times New Roman"/>
          <w:sz w:val="24"/>
          <w:szCs w:val="24"/>
        </w:rPr>
      </w:pPr>
      <w:r w:rsidRPr="00AA33D2">
        <w:rPr>
          <w:rFonts w:ascii="Times New Roman" w:hAnsi="Times New Roman"/>
          <w:sz w:val="24"/>
          <w:szCs w:val="24"/>
        </w:rPr>
        <w:lastRenderedPageBreak/>
        <w:t>Self/Spouse</w:t>
      </w:r>
    </w:p>
    <w:p w14:paraId="6F0ED0BC" w14:textId="77777777" w:rsidR="005B73D6" w:rsidRPr="00AA33D2" w:rsidRDefault="005B73D6" w:rsidP="005B73D6">
      <w:pPr>
        <w:pStyle w:val="ListParagraph"/>
        <w:widowControl w:val="0"/>
        <w:numPr>
          <w:ilvl w:val="0"/>
          <w:numId w:val="16"/>
        </w:numPr>
        <w:overflowPunct w:val="0"/>
        <w:autoSpaceDE w:val="0"/>
        <w:autoSpaceDN w:val="0"/>
        <w:adjustRightInd w:val="0"/>
        <w:spacing w:after="0"/>
        <w:ind w:left="810" w:right="96" w:hanging="720"/>
        <w:jc w:val="both"/>
        <w:rPr>
          <w:rFonts w:ascii="Times New Roman" w:hAnsi="Times New Roman"/>
          <w:sz w:val="24"/>
          <w:szCs w:val="24"/>
        </w:rPr>
      </w:pPr>
      <w:r w:rsidRPr="00AA33D2">
        <w:rPr>
          <w:rFonts w:ascii="Times New Roman" w:hAnsi="Times New Roman"/>
          <w:sz w:val="24"/>
          <w:szCs w:val="24"/>
        </w:rPr>
        <w:t xml:space="preserve">Father/Mother </w:t>
      </w:r>
    </w:p>
    <w:p w14:paraId="6F0ED0BD" w14:textId="77777777" w:rsidR="005B73D6" w:rsidRPr="00AA33D2" w:rsidRDefault="005B73D6" w:rsidP="005B73D6">
      <w:pPr>
        <w:pStyle w:val="ListParagraph"/>
        <w:widowControl w:val="0"/>
        <w:numPr>
          <w:ilvl w:val="0"/>
          <w:numId w:val="16"/>
        </w:numPr>
        <w:overflowPunct w:val="0"/>
        <w:autoSpaceDE w:val="0"/>
        <w:autoSpaceDN w:val="0"/>
        <w:adjustRightInd w:val="0"/>
        <w:spacing w:after="0"/>
        <w:ind w:left="810" w:right="96" w:hanging="720"/>
        <w:jc w:val="both"/>
        <w:rPr>
          <w:rFonts w:ascii="Times New Roman" w:hAnsi="Times New Roman"/>
          <w:sz w:val="24"/>
          <w:szCs w:val="24"/>
        </w:rPr>
      </w:pPr>
      <w:r w:rsidRPr="00AA33D2">
        <w:rPr>
          <w:rFonts w:ascii="Times New Roman" w:hAnsi="Times New Roman"/>
          <w:sz w:val="24"/>
          <w:szCs w:val="24"/>
        </w:rPr>
        <w:t xml:space="preserve">Brother/Sister (unmarried) </w:t>
      </w:r>
    </w:p>
    <w:p w14:paraId="6F0ED0BE" w14:textId="77777777" w:rsidR="005B73D6" w:rsidRPr="00AA33D2" w:rsidRDefault="005B73D6" w:rsidP="005B73D6">
      <w:pPr>
        <w:pStyle w:val="ListParagraph"/>
        <w:widowControl w:val="0"/>
        <w:numPr>
          <w:ilvl w:val="0"/>
          <w:numId w:val="16"/>
        </w:numPr>
        <w:overflowPunct w:val="0"/>
        <w:autoSpaceDE w:val="0"/>
        <w:autoSpaceDN w:val="0"/>
        <w:adjustRightInd w:val="0"/>
        <w:spacing w:after="0"/>
        <w:ind w:left="810" w:right="96" w:hanging="720"/>
        <w:jc w:val="both"/>
        <w:rPr>
          <w:rFonts w:ascii="Times New Roman" w:hAnsi="Times New Roman"/>
          <w:sz w:val="24"/>
          <w:szCs w:val="24"/>
        </w:rPr>
      </w:pPr>
      <w:r w:rsidRPr="00AA33D2">
        <w:rPr>
          <w:rFonts w:ascii="Times New Roman" w:hAnsi="Times New Roman"/>
          <w:sz w:val="24"/>
          <w:szCs w:val="24"/>
        </w:rPr>
        <w:t xml:space="preserve">Son/Daughter (unmarried) </w:t>
      </w:r>
    </w:p>
    <w:p w14:paraId="6F0ED0BF" w14:textId="77777777" w:rsidR="005B73D6" w:rsidRPr="00AA33D2" w:rsidRDefault="005B73D6" w:rsidP="005B73D6">
      <w:pPr>
        <w:pStyle w:val="ListParagraph"/>
        <w:widowControl w:val="0"/>
        <w:tabs>
          <w:tab w:val="left" w:pos="2620"/>
        </w:tabs>
        <w:overflowPunct w:val="0"/>
        <w:autoSpaceDE w:val="0"/>
        <w:autoSpaceDN w:val="0"/>
        <w:adjustRightInd w:val="0"/>
        <w:spacing w:after="0"/>
        <w:ind w:right="96" w:hanging="993"/>
        <w:jc w:val="both"/>
        <w:rPr>
          <w:rFonts w:ascii="Times New Roman" w:hAnsi="Times New Roman"/>
          <w:sz w:val="24"/>
          <w:szCs w:val="24"/>
        </w:rPr>
      </w:pPr>
      <w:r w:rsidRPr="00AA33D2">
        <w:rPr>
          <w:rFonts w:ascii="Times New Roman" w:hAnsi="Times New Roman"/>
          <w:sz w:val="24"/>
          <w:szCs w:val="24"/>
        </w:rPr>
        <w:tab/>
      </w:r>
    </w:p>
    <w:p w14:paraId="6F0ED0C0" w14:textId="77777777" w:rsidR="005B73D6" w:rsidRPr="00AA33D2" w:rsidRDefault="005B73D6" w:rsidP="00852833">
      <w:pPr>
        <w:pStyle w:val="ListParagraph"/>
        <w:widowControl w:val="0"/>
        <w:numPr>
          <w:ilvl w:val="2"/>
          <w:numId w:val="41"/>
        </w:numPr>
        <w:overflowPunct w:val="0"/>
        <w:autoSpaceDE w:val="0"/>
        <w:autoSpaceDN w:val="0"/>
        <w:adjustRightInd w:val="0"/>
        <w:spacing w:after="0"/>
        <w:ind w:left="720" w:right="96" w:hanging="1080"/>
        <w:jc w:val="both"/>
        <w:rPr>
          <w:rFonts w:ascii="Times New Roman" w:hAnsi="Times New Roman"/>
          <w:sz w:val="24"/>
          <w:szCs w:val="24"/>
        </w:rPr>
      </w:pPr>
      <w:r w:rsidRPr="00AA33D2">
        <w:rPr>
          <w:rFonts w:ascii="Times New Roman" w:hAnsi="Times New Roman"/>
          <w:sz w:val="24"/>
          <w:szCs w:val="24"/>
        </w:rPr>
        <w:t xml:space="preserve">Land belonging to applicant by way of registered lease of minimum 30 years shall also be considered under this category (Group-1). In case the applicant is non-individual, the land should be in the name of entity (not in individual names) by way of ownership or registered lease.  </w:t>
      </w:r>
    </w:p>
    <w:p w14:paraId="6F0ED0C1" w14:textId="77777777" w:rsidR="005B73D6" w:rsidRPr="00AA33D2" w:rsidRDefault="005B73D6" w:rsidP="005B73D6">
      <w:pPr>
        <w:pStyle w:val="ListParagraph"/>
        <w:widowControl w:val="0"/>
        <w:overflowPunct w:val="0"/>
        <w:autoSpaceDE w:val="0"/>
        <w:autoSpaceDN w:val="0"/>
        <w:adjustRightInd w:val="0"/>
        <w:spacing w:after="0"/>
        <w:ind w:right="96" w:hanging="2250"/>
        <w:jc w:val="both"/>
        <w:rPr>
          <w:rFonts w:ascii="Times New Roman" w:hAnsi="Times New Roman"/>
          <w:sz w:val="24"/>
          <w:szCs w:val="24"/>
        </w:rPr>
      </w:pPr>
    </w:p>
    <w:p w14:paraId="6F0ED0C2" w14:textId="77777777" w:rsidR="005B73D6" w:rsidRDefault="005B73D6" w:rsidP="00852833">
      <w:pPr>
        <w:pStyle w:val="ListParagraph"/>
        <w:widowControl w:val="0"/>
        <w:numPr>
          <w:ilvl w:val="2"/>
          <w:numId w:val="41"/>
        </w:numPr>
        <w:overflowPunct w:val="0"/>
        <w:autoSpaceDE w:val="0"/>
        <w:autoSpaceDN w:val="0"/>
        <w:adjustRightInd w:val="0"/>
        <w:spacing w:after="0"/>
        <w:ind w:left="720" w:right="96" w:hanging="1080"/>
        <w:jc w:val="both"/>
        <w:rPr>
          <w:rFonts w:ascii="Times New Roman" w:hAnsi="Times New Roman"/>
          <w:sz w:val="24"/>
          <w:szCs w:val="24"/>
        </w:rPr>
      </w:pPr>
      <w:r w:rsidRPr="00AA33D2">
        <w:rPr>
          <w:rFonts w:ascii="Times New Roman" w:hAnsi="Times New Roman"/>
          <w:b/>
          <w:sz w:val="24"/>
          <w:szCs w:val="24"/>
        </w:rPr>
        <w:t>Group-2 (Agreement to Lease or Purchase):</w:t>
      </w:r>
      <w:r w:rsidRPr="00AA33D2">
        <w:rPr>
          <w:rFonts w:ascii="Times New Roman" w:hAnsi="Times New Roman"/>
          <w:sz w:val="24"/>
          <w:szCs w:val="24"/>
        </w:rPr>
        <w:t xml:space="preserve">  This category comprises of applicants having firm notarized offer for a suitable piece of land for purchase or long-term lease for a period of minimum 30 years. In Group-2 category, LOI can be issued only after executing the Registered Sale/Lease Deed for the proposed land. In case the agreement to lease of a particular plot of land has been entered into by the owner with more than 1 party/ applicant, the said land shall not be considered for allotment of Retail station.  </w:t>
      </w:r>
    </w:p>
    <w:p w14:paraId="6F0ED0C3" w14:textId="77777777" w:rsidR="005B73D6" w:rsidRPr="00681EC2" w:rsidRDefault="005B73D6" w:rsidP="005B73D6">
      <w:pPr>
        <w:pStyle w:val="ListParagraph"/>
        <w:rPr>
          <w:rFonts w:ascii="Times New Roman" w:hAnsi="Times New Roman"/>
          <w:sz w:val="24"/>
          <w:szCs w:val="24"/>
        </w:rPr>
      </w:pPr>
    </w:p>
    <w:p w14:paraId="6F0ED0C4" w14:textId="77777777" w:rsidR="005B73D6" w:rsidRPr="00681EC2" w:rsidRDefault="005B73D6" w:rsidP="00852833">
      <w:pPr>
        <w:pStyle w:val="ListParagraph"/>
        <w:widowControl w:val="0"/>
        <w:numPr>
          <w:ilvl w:val="2"/>
          <w:numId w:val="41"/>
        </w:numPr>
        <w:overflowPunct w:val="0"/>
        <w:autoSpaceDE w:val="0"/>
        <w:autoSpaceDN w:val="0"/>
        <w:adjustRightInd w:val="0"/>
        <w:spacing w:after="0"/>
        <w:ind w:left="810" w:right="96" w:hanging="1170"/>
        <w:jc w:val="both"/>
        <w:rPr>
          <w:rFonts w:ascii="Times New Roman" w:hAnsi="Times New Roman"/>
          <w:sz w:val="24"/>
          <w:szCs w:val="24"/>
        </w:rPr>
      </w:pPr>
      <w:r w:rsidRPr="00681EC2">
        <w:rPr>
          <w:rFonts w:ascii="Times New Roman" w:hAnsi="Times New Roman"/>
          <w:sz w:val="24"/>
          <w:szCs w:val="24"/>
        </w:rPr>
        <w:t xml:space="preserve">In case the applicant is non-individual (other than partnership firms), the notarized agreement to lease/sell should be in the name of entity (not in individual names). Agreement to Lease in the name of any one of the director or partner will not be considered. </w:t>
      </w:r>
    </w:p>
    <w:p w14:paraId="6F0ED0C5" w14:textId="77777777" w:rsidR="005B73D6" w:rsidRPr="00AA33D2" w:rsidRDefault="005B73D6" w:rsidP="005B73D6">
      <w:pPr>
        <w:widowControl w:val="0"/>
        <w:overflowPunct w:val="0"/>
        <w:autoSpaceDE w:val="0"/>
        <w:autoSpaceDN w:val="0"/>
        <w:adjustRightInd w:val="0"/>
        <w:spacing w:after="0"/>
        <w:ind w:left="720" w:right="96" w:hanging="993"/>
        <w:jc w:val="both"/>
        <w:rPr>
          <w:rFonts w:ascii="Times New Roman" w:hAnsi="Times New Roman"/>
          <w:sz w:val="24"/>
          <w:szCs w:val="24"/>
        </w:rPr>
      </w:pPr>
    </w:p>
    <w:p w14:paraId="6F0ED0C6" w14:textId="77777777" w:rsidR="005B73D6" w:rsidRPr="00AA33D2" w:rsidRDefault="005B73D6" w:rsidP="005B73D6">
      <w:pPr>
        <w:pStyle w:val="ListParagraph"/>
        <w:widowControl w:val="0"/>
        <w:numPr>
          <w:ilvl w:val="1"/>
          <w:numId w:val="41"/>
        </w:numPr>
        <w:overflowPunct w:val="0"/>
        <w:autoSpaceDE w:val="0"/>
        <w:autoSpaceDN w:val="0"/>
        <w:adjustRightInd w:val="0"/>
        <w:spacing w:after="0"/>
        <w:ind w:left="720" w:right="96" w:hanging="990"/>
        <w:jc w:val="both"/>
        <w:rPr>
          <w:rFonts w:ascii="Times New Roman" w:hAnsi="Times New Roman"/>
          <w:sz w:val="24"/>
          <w:szCs w:val="24"/>
        </w:rPr>
      </w:pPr>
      <w:r w:rsidRPr="00AA33D2">
        <w:rPr>
          <w:rFonts w:ascii="Times New Roman" w:hAnsi="Times New Roman"/>
          <w:b/>
          <w:bCs/>
          <w:sz w:val="24"/>
          <w:szCs w:val="24"/>
        </w:rPr>
        <w:t>Documents to be attached with DDR for Offered Land:</w:t>
      </w:r>
    </w:p>
    <w:p w14:paraId="6F0ED0C7" w14:textId="77777777" w:rsidR="005B73D6" w:rsidRPr="00AA33D2" w:rsidRDefault="005B73D6" w:rsidP="005B73D6">
      <w:pPr>
        <w:pStyle w:val="ListParagraph"/>
        <w:widowControl w:val="0"/>
        <w:numPr>
          <w:ilvl w:val="0"/>
          <w:numId w:val="17"/>
        </w:numPr>
        <w:overflowPunct w:val="0"/>
        <w:autoSpaceDE w:val="0"/>
        <w:autoSpaceDN w:val="0"/>
        <w:adjustRightInd w:val="0"/>
        <w:spacing w:before="120" w:after="120" w:line="240" w:lineRule="auto"/>
        <w:ind w:left="720" w:right="96" w:hanging="900"/>
        <w:jc w:val="both"/>
        <w:rPr>
          <w:rFonts w:ascii="Times New Roman" w:hAnsi="Times New Roman"/>
          <w:sz w:val="24"/>
          <w:szCs w:val="24"/>
        </w:rPr>
      </w:pPr>
      <w:proofErr w:type="spellStart"/>
      <w:r w:rsidRPr="00AA33D2">
        <w:rPr>
          <w:rFonts w:ascii="Times New Roman" w:hAnsi="Times New Roman"/>
          <w:sz w:val="24"/>
          <w:szCs w:val="24"/>
        </w:rPr>
        <w:t>Khewat</w:t>
      </w:r>
      <w:proofErr w:type="spellEnd"/>
      <w:r w:rsidRPr="00AA33D2">
        <w:rPr>
          <w:rFonts w:ascii="Times New Roman" w:hAnsi="Times New Roman"/>
          <w:sz w:val="24"/>
          <w:szCs w:val="24"/>
        </w:rPr>
        <w:t>/</w:t>
      </w:r>
      <w:proofErr w:type="spellStart"/>
      <w:r w:rsidRPr="00AA33D2">
        <w:rPr>
          <w:rFonts w:ascii="Times New Roman" w:hAnsi="Times New Roman"/>
          <w:sz w:val="24"/>
          <w:szCs w:val="24"/>
        </w:rPr>
        <w:t>Khatauni</w:t>
      </w:r>
      <w:proofErr w:type="spellEnd"/>
      <w:r w:rsidRPr="00AA33D2">
        <w:rPr>
          <w:rFonts w:ascii="Times New Roman" w:hAnsi="Times New Roman"/>
          <w:sz w:val="24"/>
          <w:szCs w:val="24"/>
        </w:rPr>
        <w:t>/</w:t>
      </w:r>
      <w:proofErr w:type="spellStart"/>
      <w:r w:rsidRPr="00AA33D2">
        <w:rPr>
          <w:rFonts w:ascii="Times New Roman" w:hAnsi="Times New Roman"/>
          <w:sz w:val="24"/>
          <w:szCs w:val="24"/>
        </w:rPr>
        <w:t>Jamabandi</w:t>
      </w:r>
      <w:proofErr w:type="spellEnd"/>
      <w:r w:rsidRPr="00AA33D2">
        <w:rPr>
          <w:rFonts w:ascii="Times New Roman" w:hAnsi="Times New Roman"/>
          <w:sz w:val="24"/>
          <w:szCs w:val="24"/>
        </w:rPr>
        <w:t xml:space="preserve"> of the subject land certified by the </w:t>
      </w:r>
      <w:proofErr w:type="spellStart"/>
      <w:r w:rsidRPr="00AA33D2">
        <w:rPr>
          <w:rFonts w:ascii="Times New Roman" w:hAnsi="Times New Roman"/>
          <w:sz w:val="24"/>
          <w:szCs w:val="24"/>
        </w:rPr>
        <w:t>Patwari</w:t>
      </w:r>
      <w:proofErr w:type="spellEnd"/>
      <w:r w:rsidRPr="00AA33D2">
        <w:rPr>
          <w:rFonts w:ascii="Times New Roman" w:hAnsi="Times New Roman"/>
          <w:sz w:val="24"/>
          <w:szCs w:val="24"/>
        </w:rPr>
        <w:t>.</w:t>
      </w:r>
    </w:p>
    <w:p w14:paraId="6F0ED0C8" w14:textId="77777777" w:rsidR="005B73D6" w:rsidRPr="00AA33D2" w:rsidRDefault="005B73D6" w:rsidP="005B73D6">
      <w:pPr>
        <w:pStyle w:val="ListParagraph"/>
        <w:widowControl w:val="0"/>
        <w:numPr>
          <w:ilvl w:val="0"/>
          <w:numId w:val="17"/>
        </w:numPr>
        <w:overflowPunct w:val="0"/>
        <w:autoSpaceDE w:val="0"/>
        <w:autoSpaceDN w:val="0"/>
        <w:adjustRightInd w:val="0"/>
        <w:spacing w:before="120" w:after="120" w:line="240" w:lineRule="auto"/>
        <w:ind w:left="720" w:right="96" w:hanging="900"/>
        <w:jc w:val="both"/>
        <w:rPr>
          <w:rFonts w:ascii="Times New Roman" w:hAnsi="Times New Roman"/>
          <w:sz w:val="24"/>
          <w:szCs w:val="24"/>
        </w:rPr>
      </w:pPr>
      <w:r w:rsidRPr="00AA33D2">
        <w:rPr>
          <w:rFonts w:ascii="Times New Roman" w:hAnsi="Times New Roman"/>
          <w:sz w:val="24"/>
          <w:szCs w:val="24"/>
        </w:rPr>
        <w:t xml:space="preserve">Sale Deed/ Lease agreement or firm allotment letter issued by government/ semi-Government bodies in the name of applicant for establishing CNG / Fuel Station. </w:t>
      </w:r>
    </w:p>
    <w:p w14:paraId="6F0ED0C9" w14:textId="77777777" w:rsidR="005B73D6" w:rsidRPr="00AA33D2" w:rsidRDefault="005B73D6" w:rsidP="005B73D6">
      <w:pPr>
        <w:pStyle w:val="ListParagraph"/>
        <w:widowControl w:val="0"/>
        <w:numPr>
          <w:ilvl w:val="0"/>
          <w:numId w:val="17"/>
        </w:numPr>
        <w:overflowPunct w:val="0"/>
        <w:autoSpaceDE w:val="0"/>
        <w:autoSpaceDN w:val="0"/>
        <w:adjustRightInd w:val="0"/>
        <w:spacing w:before="120" w:after="120" w:line="240" w:lineRule="auto"/>
        <w:ind w:left="720" w:right="96" w:hanging="900"/>
        <w:jc w:val="both"/>
        <w:rPr>
          <w:rFonts w:ascii="Times New Roman" w:hAnsi="Times New Roman"/>
          <w:sz w:val="24"/>
          <w:szCs w:val="24"/>
        </w:rPr>
      </w:pPr>
      <w:r w:rsidRPr="00AA33D2">
        <w:rPr>
          <w:rFonts w:ascii="Times New Roman" w:hAnsi="Times New Roman"/>
          <w:sz w:val="24"/>
          <w:szCs w:val="24"/>
        </w:rPr>
        <w:t xml:space="preserve">Registered Lease Deed/ Notarised agreement to Lease for the proposed land with a lock-in period of 20 years and renewable for 10 years thereafter.  </w:t>
      </w:r>
    </w:p>
    <w:p w14:paraId="6F0ED0CA" w14:textId="77777777" w:rsidR="005B73D6" w:rsidRPr="00AA33D2" w:rsidRDefault="005B73D6" w:rsidP="005B73D6">
      <w:pPr>
        <w:pStyle w:val="ListParagraph"/>
        <w:widowControl w:val="0"/>
        <w:numPr>
          <w:ilvl w:val="0"/>
          <w:numId w:val="17"/>
        </w:numPr>
        <w:overflowPunct w:val="0"/>
        <w:autoSpaceDE w:val="0"/>
        <w:autoSpaceDN w:val="0"/>
        <w:adjustRightInd w:val="0"/>
        <w:spacing w:before="120" w:after="120" w:line="240" w:lineRule="auto"/>
        <w:ind w:left="720" w:right="96" w:hanging="900"/>
        <w:jc w:val="both"/>
        <w:rPr>
          <w:rFonts w:ascii="Times New Roman" w:hAnsi="Times New Roman"/>
          <w:sz w:val="24"/>
          <w:szCs w:val="24"/>
        </w:rPr>
      </w:pPr>
      <w:r w:rsidRPr="00AA33D2">
        <w:rPr>
          <w:rFonts w:ascii="Times New Roman" w:hAnsi="Times New Roman"/>
          <w:sz w:val="24"/>
          <w:szCs w:val="24"/>
        </w:rPr>
        <w:t>Undertaking for the Proposed area for CNG Station (as per format)</w:t>
      </w:r>
    </w:p>
    <w:p w14:paraId="6F0ED0CB" w14:textId="77777777" w:rsidR="005B73D6" w:rsidRPr="00AA33D2" w:rsidRDefault="005B73D6" w:rsidP="005B73D6">
      <w:pPr>
        <w:pStyle w:val="ListParagraph"/>
        <w:widowControl w:val="0"/>
        <w:numPr>
          <w:ilvl w:val="0"/>
          <w:numId w:val="17"/>
        </w:numPr>
        <w:overflowPunct w:val="0"/>
        <w:autoSpaceDE w:val="0"/>
        <w:autoSpaceDN w:val="0"/>
        <w:adjustRightInd w:val="0"/>
        <w:spacing w:before="120" w:after="120" w:line="240" w:lineRule="auto"/>
        <w:ind w:left="720" w:right="96" w:hanging="900"/>
        <w:jc w:val="both"/>
        <w:rPr>
          <w:rFonts w:ascii="Times New Roman" w:hAnsi="Times New Roman"/>
          <w:sz w:val="24"/>
          <w:szCs w:val="24"/>
        </w:rPr>
      </w:pPr>
      <w:r w:rsidRPr="00AA33D2">
        <w:rPr>
          <w:rFonts w:ascii="Times New Roman" w:hAnsi="Times New Roman"/>
          <w:sz w:val="24"/>
          <w:szCs w:val="24"/>
        </w:rPr>
        <w:t xml:space="preserve">Mutation Records </w:t>
      </w:r>
      <w:proofErr w:type="spellStart"/>
      <w:r w:rsidRPr="00AA33D2">
        <w:rPr>
          <w:rFonts w:ascii="Times New Roman" w:hAnsi="Times New Roman"/>
          <w:sz w:val="24"/>
          <w:szCs w:val="24"/>
        </w:rPr>
        <w:t>Jamabandi</w:t>
      </w:r>
      <w:proofErr w:type="spellEnd"/>
      <w:r w:rsidRPr="00AA33D2">
        <w:rPr>
          <w:rFonts w:ascii="Times New Roman" w:hAnsi="Times New Roman"/>
          <w:sz w:val="24"/>
          <w:szCs w:val="24"/>
        </w:rPr>
        <w:t xml:space="preserve"> for last 20 years</w:t>
      </w:r>
    </w:p>
    <w:p w14:paraId="6F0ED0CC" w14:textId="77777777" w:rsidR="005B73D6" w:rsidRDefault="005B73D6" w:rsidP="005B73D6">
      <w:pPr>
        <w:pStyle w:val="ListParagraph"/>
        <w:widowControl w:val="0"/>
        <w:numPr>
          <w:ilvl w:val="0"/>
          <w:numId w:val="17"/>
        </w:numPr>
        <w:overflowPunct w:val="0"/>
        <w:autoSpaceDE w:val="0"/>
        <w:autoSpaceDN w:val="0"/>
        <w:adjustRightInd w:val="0"/>
        <w:spacing w:before="120" w:after="120" w:line="240" w:lineRule="auto"/>
        <w:ind w:left="720" w:right="96" w:hanging="900"/>
        <w:jc w:val="both"/>
        <w:rPr>
          <w:rFonts w:ascii="Times New Roman" w:hAnsi="Times New Roman"/>
          <w:sz w:val="24"/>
          <w:szCs w:val="24"/>
        </w:rPr>
      </w:pPr>
      <w:r w:rsidRPr="00AA33D2">
        <w:rPr>
          <w:rFonts w:ascii="Times New Roman" w:hAnsi="Times New Roman"/>
          <w:sz w:val="24"/>
          <w:szCs w:val="24"/>
        </w:rPr>
        <w:t xml:space="preserve">Layout plan superimposed on </w:t>
      </w:r>
      <w:proofErr w:type="spellStart"/>
      <w:r w:rsidRPr="00AA33D2">
        <w:rPr>
          <w:rFonts w:ascii="Times New Roman" w:hAnsi="Times New Roman"/>
          <w:sz w:val="24"/>
          <w:szCs w:val="24"/>
        </w:rPr>
        <w:t>Naksha</w:t>
      </w:r>
      <w:proofErr w:type="spellEnd"/>
      <w:r w:rsidRPr="00AA33D2">
        <w:rPr>
          <w:rFonts w:ascii="Times New Roman" w:hAnsi="Times New Roman"/>
          <w:sz w:val="24"/>
          <w:szCs w:val="24"/>
        </w:rPr>
        <w:t xml:space="preserve"> </w:t>
      </w:r>
      <w:proofErr w:type="spellStart"/>
      <w:r w:rsidRPr="00AA33D2">
        <w:rPr>
          <w:rFonts w:ascii="Times New Roman" w:hAnsi="Times New Roman"/>
          <w:sz w:val="24"/>
          <w:szCs w:val="24"/>
        </w:rPr>
        <w:t>shijra</w:t>
      </w:r>
      <w:proofErr w:type="spellEnd"/>
      <w:r w:rsidRPr="00AA33D2">
        <w:rPr>
          <w:rFonts w:ascii="Times New Roman" w:hAnsi="Times New Roman"/>
          <w:sz w:val="24"/>
          <w:szCs w:val="24"/>
        </w:rPr>
        <w:t xml:space="preserve"> (signed by Owner)</w:t>
      </w:r>
    </w:p>
    <w:p w14:paraId="6F0ED0CD" w14:textId="77777777" w:rsidR="005B73D6" w:rsidRPr="00AA33D2" w:rsidRDefault="005B73D6" w:rsidP="005B73D6">
      <w:pPr>
        <w:pStyle w:val="ListParagraph"/>
        <w:widowControl w:val="0"/>
        <w:numPr>
          <w:ilvl w:val="0"/>
          <w:numId w:val="17"/>
        </w:numPr>
        <w:overflowPunct w:val="0"/>
        <w:autoSpaceDE w:val="0"/>
        <w:autoSpaceDN w:val="0"/>
        <w:adjustRightInd w:val="0"/>
        <w:spacing w:before="120" w:after="120" w:line="240" w:lineRule="auto"/>
        <w:ind w:left="720" w:right="96" w:hanging="900"/>
        <w:jc w:val="both"/>
        <w:rPr>
          <w:rFonts w:ascii="Times New Roman" w:hAnsi="Times New Roman"/>
          <w:sz w:val="24"/>
          <w:szCs w:val="24"/>
        </w:rPr>
      </w:pPr>
      <w:r w:rsidRPr="00AA33D2">
        <w:rPr>
          <w:rFonts w:ascii="Times New Roman" w:hAnsi="Times New Roman"/>
          <w:sz w:val="24"/>
          <w:szCs w:val="24"/>
        </w:rPr>
        <w:t xml:space="preserve">Identity card (PAN card, </w:t>
      </w:r>
      <w:proofErr w:type="spellStart"/>
      <w:r w:rsidRPr="00AA33D2">
        <w:rPr>
          <w:rFonts w:ascii="Times New Roman" w:hAnsi="Times New Roman"/>
          <w:sz w:val="24"/>
          <w:szCs w:val="24"/>
        </w:rPr>
        <w:t>Aadhar</w:t>
      </w:r>
      <w:proofErr w:type="spellEnd"/>
      <w:r w:rsidRPr="00AA33D2">
        <w:rPr>
          <w:rFonts w:ascii="Times New Roman" w:hAnsi="Times New Roman"/>
          <w:sz w:val="24"/>
          <w:szCs w:val="24"/>
        </w:rPr>
        <w:t xml:space="preserve"> Card etc.) of land owners of proposed land </w:t>
      </w:r>
    </w:p>
    <w:p w14:paraId="6F0ED0CE" w14:textId="77777777" w:rsidR="005B73D6" w:rsidRPr="00AA33D2" w:rsidRDefault="005B73D6" w:rsidP="005B73D6">
      <w:pPr>
        <w:pStyle w:val="ListParagraph"/>
        <w:widowControl w:val="0"/>
        <w:numPr>
          <w:ilvl w:val="0"/>
          <w:numId w:val="17"/>
        </w:numPr>
        <w:overflowPunct w:val="0"/>
        <w:autoSpaceDE w:val="0"/>
        <w:autoSpaceDN w:val="0"/>
        <w:adjustRightInd w:val="0"/>
        <w:spacing w:before="120" w:after="120" w:line="240" w:lineRule="auto"/>
        <w:ind w:left="720" w:right="96" w:hanging="900"/>
        <w:jc w:val="both"/>
        <w:rPr>
          <w:rFonts w:ascii="Times New Roman" w:hAnsi="Times New Roman"/>
          <w:sz w:val="24"/>
          <w:szCs w:val="24"/>
        </w:rPr>
      </w:pPr>
      <w:r w:rsidRPr="00AA33D2">
        <w:rPr>
          <w:rFonts w:ascii="Times New Roman" w:hAnsi="Times New Roman"/>
          <w:sz w:val="24"/>
          <w:szCs w:val="24"/>
        </w:rPr>
        <w:t xml:space="preserve">Undertaking of CLU (as per format) </w:t>
      </w:r>
    </w:p>
    <w:p w14:paraId="6F0ED0CF" w14:textId="77777777" w:rsidR="005B73D6" w:rsidRPr="00AA33D2" w:rsidRDefault="005B73D6" w:rsidP="005B73D6">
      <w:pPr>
        <w:pStyle w:val="ListParagraph"/>
        <w:widowControl w:val="0"/>
        <w:numPr>
          <w:ilvl w:val="0"/>
          <w:numId w:val="17"/>
        </w:numPr>
        <w:overflowPunct w:val="0"/>
        <w:autoSpaceDE w:val="0"/>
        <w:autoSpaceDN w:val="0"/>
        <w:adjustRightInd w:val="0"/>
        <w:spacing w:before="120" w:after="120" w:line="240" w:lineRule="auto"/>
        <w:ind w:left="720" w:right="96" w:hanging="900"/>
        <w:jc w:val="both"/>
        <w:rPr>
          <w:rFonts w:ascii="Times New Roman" w:hAnsi="Times New Roman"/>
          <w:color w:val="222A35"/>
          <w:sz w:val="24"/>
          <w:szCs w:val="24"/>
        </w:rPr>
      </w:pPr>
      <w:r w:rsidRPr="00AA33D2">
        <w:rPr>
          <w:rFonts w:ascii="Times New Roman" w:hAnsi="Times New Roman"/>
          <w:sz w:val="24"/>
          <w:szCs w:val="24"/>
        </w:rPr>
        <w:t>No Litigation Certificate (as per format)</w:t>
      </w:r>
    </w:p>
    <w:p w14:paraId="6F0ED0D0" w14:textId="77777777" w:rsidR="005B73D6" w:rsidRPr="00AA33D2" w:rsidRDefault="005B73D6" w:rsidP="005B73D6">
      <w:pPr>
        <w:pStyle w:val="ListParagraph"/>
        <w:widowControl w:val="0"/>
        <w:numPr>
          <w:ilvl w:val="0"/>
          <w:numId w:val="17"/>
        </w:numPr>
        <w:overflowPunct w:val="0"/>
        <w:autoSpaceDE w:val="0"/>
        <w:autoSpaceDN w:val="0"/>
        <w:adjustRightInd w:val="0"/>
        <w:spacing w:before="120" w:after="120" w:line="240" w:lineRule="auto"/>
        <w:ind w:left="720" w:right="96" w:hanging="900"/>
        <w:jc w:val="both"/>
        <w:rPr>
          <w:rFonts w:ascii="Times New Roman" w:hAnsi="Times New Roman"/>
          <w:color w:val="222A35"/>
          <w:sz w:val="24"/>
          <w:szCs w:val="24"/>
        </w:rPr>
      </w:pPr>
      <w:r w:rsidRPr="00AA33D2">
        <w:rPr>
          <w:rFonts w:ascii="Times New Roman" w:hAnsi="Times New Roman"/>
          <w:sz w:val="24"/>
          <w:szCs w:val="24"/>
        </w:rPr>
        <w:t>Indemnity Bond (as per format)</w:t>
      </w:r>
    </w:p>
    <w:p w14:paraId="6F0ED0D1" w14:textId="77777777" w:rsidR="005B73D6" w:rsidRPr="00AA33D2" w:rsidRDefault="005B73D6" w:rsidP="005B73D6">
      <w:pPr>
        <w:pStyle w:val="ListParagraph"/>
        <w:widowControl w:val="0"/>
        <w:numPr>
          <w:ilvl w:val="0"/>
          <w:numId w:val="17"/>
        </w:numPr>
        <w:overflowPunct w:val="0"/>
        <w:autoSpaceDE w:val="0"/>
        <w:autoSpaceDN w:val="0"/>
        <w:adjustRightInd w:val="0"/>
        <w:spacing w:before="120" w:after="120" w:line="240" w:lineRule="auto"/>
        <w:ind w:left="720" w:right="96" w:hanging="900"/>
        <w:jc w:val="both"/>
        <w:rPr>
          <w:rFonts w:ascii="Times New Roman" w:hAnsi="Times New Roman"/>
          <w:color w:val="222A35"/>
          <w:sz w:val="24"/>
          <w:szCs w:val="24"/>
        </w:rPr>
      </w:pPr>
      <w:r w:rsidRPr="00AA33D2">
        <w:rPr>
          <w:rFonts w:ascii="Times New Roman" w:hAnsi="Times New Roman"/>
          <w:sz w:val="24"/>
          <w:szCs w:val="24"/>
        </w:rPr>
        <w:t>Undertaking w.r.t to understanding the norms applicable.</w:t>
      </w:r>
    </w:p>
    <w:p w14:paraId="6F0ED0D2" w14:textId="77777777" w:rsidR="005B73D6" w:rsidRPr="00AA33D2" w:rsidRDefault="005B73D6" w:rsidP="005B73D6">
      <w:pPr>
        <w:widowControl w:val="0"/>
        <w:tabs>
          <w:tab w:val="left" w:pos="10065"/>
        </w:tabs>
        <w:overflowPunct w:val="0"/>
        <w:autoSpaceDE w:val="0"/>
        <w:autoSpaceDN w:val="0"/>
        <w:adjustRightInd w:val="0"/>
        <w:spacing w:after="0" w:line="228" w:lineRule="auto"/>
        <w:ind w:left="720" w:right="96"/>
        <w:jc w:val="both"/>
        <w:rPr>
          <w:rFonts w:ascii="Times New Roman" w:hAnsi="Times New Roman"/>
          <w:b/>
          <w:bCs/>
          <w:sz w:val="24"/>
          <w:szCs w:val="24"/>
        </w:rPr>
      </w:pPr>
    </w:p>
    <w:p w14:paraId="6F0ED0D3" w14:textId="77777777" w:rsidR="005B73D6" w:rsidRDefault="005B73D6" w:rsidP="00852833">
      <w:pPr>
        <w:pStyle w:val="ListParagraph"/>
        <w:widowControl w:val="0"/>
        <w:numPr>
          <w:ilvl w:val="2"/>
          <w:numId w:val="41"/>
        </w:numPr>
        <w:overflowPunct w:val="0"/>
        <w:autoSpaceDE w:val="0"/>
        <w:autoSpaceDN w:val="0"/>
        <w:adjustRightInd w:val="0"/>
        <w:spacing w:after="0"/>
        <w:ind w:left="720" w:right="96" w:hanging="990"/>
        <w:jc w:val="both"/>
        <w:rPr>
          <w:rFonts w:ascii="Times New Roman" w:hAnsi="Times New Roman"/>
          <w:bCs/>
          <w:sz w:val="24"/>
          <w:szCs w:val="24"/>
        </w:rPr>
      </w:pPr>
      <w:r w:rsidRPr="00AA33D2">
        <w:rPr>
          <w:rFonts w:ascii="Times New Roman" w:hAnsi="Times New Roman"/>
          <w:bCs/>
          <w:sz w:val="24"/>
          <w:szCs w:val="24"/>
        </w:rPr>
        <w:t xml:space="preserve">In all cases, site map with dimensions indicating survey no., </w:t>
      </w:r>
      <w:proofErr w:type="spellStart"/>
      <w:r w:rsidRPr="00AA33D2">
        <w:rPr>
          <w:rFonts w:ascii="Times New Roman" w:hAnsi="Times New Roman"/>
          <w:bCs/>
          <w:sz w:val="24"/>
          <w:szCs w:val="24"/>
        </w:rPr>
        <w:t>hissa</w:t>
      </w:r>
      <w:proofErr w:type="spellEnd"/>
      <w:r w:rsidRPr="00AA33D2">
        <w:rPr>
          <w:rFonts w:ascii="Times New Roman" w:hAnsi="Times New Roman"/>
          <w:bCs/>
          <w:sz w:val="24"/>
          <w:szCs w:val="24"/>
        </w:rPr>
        <w:t xml:space="preserve"> no., name of the road (NH/SH/Other road), nearest KM Stone, total land area and offered land, as applicable in respect of the plot being offered for </w:t>
      </w:r>
      <w:r w:rsidRPr="00AA33D2">
        <w:rPr>
          <w:rFonts w:ascii="Times New Roman" w:hAnsi="Times New Roman"/>
          <w:sz w:val="24"/>
          <w:szCs w:val="24"/>
        </w:rPr>
        <w:t>CNG/LNG/LCNG Station</w:t>
      </w:r>
      <w:r w:rsidRPr="00AA33D2">
        <w:rPr>
          <w:rFonts w:ascii="Times New Roman" w:hAnsi="Times New Roman"/>
          <w:bCs/>
          <w:sz w:val="24"/>
          <w:szCs w:val="24"/>
        </w:rPr>
        <w:t xml:space="preserve"> are to be attached. </w:t>
      </w:r>
    </w:p>
    <w:p w14:paraId="6F0ED0D4" w14:textId="77777777" w:rsidR="005B73D6" w:rsidRDefault="005B73D6" w:rsidP="005B73D6">
      <w:pPr>
        <w:pStyle w:val="ListParagraph"/>
        <w:widowControl w:val="0"/>
        <w:overflowPunct w:val="0"/>
        <w:autoSpaceDE w:val="0"/>
        <w:autoSpaceDN w:val="0"/>
        <w:adjustRightInd w:val="0"/>
        <w:spacing w:after="0"/>
        <w:ind w:right="96"/>
        <w:jc w:val="both"/>
        <w:rPr>
          <w:rFonts w:ascii="Times New Roman" w:hAnsi="Times New Roman"/>
          <w:bCs/>
          <w:sz w:val="24"/>
          <w:szCs w:val="24"/>
        </w:rPr>
      </w:pPr>
    </w:p>
    <w:p w14:paraId="6F0ED0D5" w14:textId="77777777" w:rsidR="005B73D6" w:rsidRDefault="005B73D6" w:rsidP="00852833">
      <w:pPr>
        <w:pStyle w:val="ListParagraph"/>
        <w:widowControl w:val="0"/>
        <w:numPr>
          <w:ilvl w:val="2"/>
          <w:numId w:val="41"/>
        </w:numPr>
        <w:overflowPunct w:val="0"/>
        <w:autoSpaceDE w:val="0"/>
        <w:autoSpaceDN w:val="0"/>
        <w:adjustRightInd w:val="0"/>
        <w:spacing w:after="0"/>
        <w:ind w:left="720" w:right="96" w:hanging="900"/>
        <w:jc w:val="both"/>
        <w:rPr>
          <w:rFonts w:ascii="Times New Roman" w:hAnsi="Times New Roman"/>
          <w:bCs/>
          <w:sz w:val="24"/>
          <w:szCs w:val="24"/>
        </w:rPr>
      </w:pPr>
      <w:r w:rsidRPr="00110DA2">
        <w:rPr>
          <w:rFonts w:ascii="Times New Roman" w:hAnsi="Times New Roman"/>
          <w:bCs/>
          <w:sz w:val="24"/>
          <w:szCs w:val="24"/>
        </w:rPr>
        <w:t>A key plan showing adjoining lands on all 4 sides and ROW of road in front of plot shall be submitted by the applicant.</w:t>
      </w:r>
    </w:p>
    <w:p w14:paraId="6F0ED0D6" w14:textId="77777777" w:rsidR="005B73D6" w:rsidRPr="006E701D" w:rsidRDefault="005B73D6" w:rsidP="005B73D6">
      <w:pPr>
        <w:pStyle w:val="ListParagraph"/>
        <w:rPr>
          <w:rFonts w:ascii="Times New Roman" w:hAnsi="Times New Roman"/>
          <w:bCs/>
          <w:sz w:val="10"/>
          <w:szCs w:val="10"/>
        </w:rPr>
      </w:pPr>
    </w:p>
    <w:p w14:paraId="6F0ED0D7" w14:textId="77777777" w:rsidR="005B73D6" w:rsidRPr="00110DA2" w:rsidRDefault="005B73D6" w:rsidP="00852833">
      <w:pPr>
        <w:pStyle w:val="ListParagraph"/>
        <w:widowControl w:val="0"/>
        <w:numPr>
          <w:ilvl w:val="1"/>
          <w:numId w:val="41"/>
        </w:numPr>
        <w:autoSpaceDE w:val="0"/>
        <w:autoSpaceDN w:val="0"/>
        <w:adjustRightInd w:val="0"/>
        <w:spacing w:after="0" w:line="240" w:lineRule="auto"/>
        <w:ind w:left="720" w:right="96" w:hanging="900"/>
        <w:jc w:val="both"/>
        <w:rPr>
          <w:rFonts w:ascii="Times New Roman" w:hAnsi="Times New Roman"/>
          <w:b/>
          <w:sz w:val="24"/>
          <w:szCs w:val="24"/>
        </w:rPr>
      </w:pPr>
      <w:r w:rsidRPr="00AA33D2">
        <w:rPr>
          <w:noProof/>
          <w:lang w:val="en-US" w:eastAsia="en-US"/>
        </w:rPr>
        <w:lastRenderedPageBreak/>
        <mc:AlternateContent>
          <mc:Choice Requires="wps">
            <w:drawing>
              <wp:anchor distT="0" distB="0" distL="114300" distR="114300" simplePos="0" relativeHeight="251666432" behindDoc="1" locked="0" layoutInCell="0" allowOverlap="1" wp14:anchorId="6F0ED13E" wp14:editId="6F0ED13F">
                <wp:simplePos x="0" y="0"/>
                <wp:positionH relativeFrom="column">
                  <wp:posOffset>-1270</wp:posOffset>
                </wp:positionH>
                <wp:positionV relativeFrom="paragraph">
                  <wp:posOffset>-2761615</wp:posOffset>
                </wp:positionV>
                <wp:extent cx="11430" cy="12065"/>
                <wp:effectExtent l="0" t="0" r="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2CA3815" id="Rectangle 10" o:spid="_x0000_s1026" style="position:absolute;margin-left:-.1pt;margin-top:-217.45pt;width:.9pt;height:.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" o:allowincell="f" fillcolor="black" stroked="f">
                <v:path arrowok="t"/>
              </v:rect>
            </w:pict>
          </mc:Fallback>
        </mc:AlternateContent>
      </w:r>
      <w:r w:rsidRPr="00AA33D2">
        <w:rPr>
          <w:noProof/>
          <w:lang w:val="en-US" w:eastAsia="en-US"/>
        </w:rPr>
        <mc:AlternateContent>
          <mc:Choice Requires="wps">
            <w:drawing>
              <wp:anchor distT="0" distB="0" distL="114300" distR="114300" simplePos="0" relativeHeight="251667456" behindDoc="1" locked="0" layoutInCell="0" allowOverlap="1" wp14:anchorId="6F0ED140" wp14:editId="6F0ED141">
                <wp:simplePos x="0" y="0"/>
                <wp:positionH relativeFrom="column">
                  <wp:posOffset>412115</wp:posOffset>
                </wp:positionH>
                <wp:positionV relativeFrom="paragraph">
                  <wp:posOffset>-2761615</wp:posOffset>
                </wp:positionV>
                <wp:extent cx="12700" cy="12065"/>
                <wp:effectExtent l="0" t="0" r="0" b="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7C3FDB" id="Rectangle 9" o:spid="_x0000_s1026" style="position:absolute;margin-left:32.45pt;margin-top:-217.45pt;width:1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" o:allowincell="f" fillcolor="black" stroked="f">
                <v:path arrowok="t"/>
              </v:rect>
            </w:pict>
          </mc:Fallback>
        </mc:AlternateContent>
      </w:r>
      <w:r w:rsidRPr="00AA33D2">
        <w:rPr>
          <w:noProof/>
          <w:lang w:val="en-US" w:eastAsia="en-US"/>
        </w:rPr>
        <mc:AlternateContent>
          <mc:Choice Requires="wps">
            <w:drawing>
              <wp:anchor distT="0" distB="0" distL="114300" distR="114300" simplePos="0" relativeHeight="251668480" behindDoc="1" locked="0" layoutInCell="0" allowOverlap="1" wp14:anchorId="6F0ED142" wp14:editId="6F0ED143">
                <wp:simplePos x="0" y="0"/>
                <wp:positionH relativeFrom="column">
                  <wp:posOffset>1613535</wp:posOffset>
                </wp:positionH>
                <wp:positionV relativeFrom="paragraph">
                  <wp:posOffset>-2761615</wp:posOffset>
                </wp:positionV>
                <wp:extent cx="12700" cy="12065"/>
                <wp:effectExtent l="0" t="0" r="0" b="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932BC6" id="Rectangle 8" o:spid="_x0000_s1026" style="position:absolute;margin-left:127.05pt;margin-top:-217.45pt;width:1pt;height:.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" o:allowincell="f" fillcolor="black" stroked="f">
                <v:path arrowok="t"/>
              </v:rect>
            </w:pict>
          </mc:Fallback>
        </mc:AlternateContent>
      </w:r>
      <w:r w:rsidRPr="00AA33D2">
        <w:rPr>
          <w:noProof/>
          <w:lang w:val="en-US" w:eastAsia="en-US"/>
        </w:rPr>
        <mc:AlternateContent>
          <mc:Choice Requires="wps">
            <w:drawing>
              <wp:anchor distT="0" distB="0" distL="114300" distR="114300" simplePos="0" relativeHeight="251669504" behindDoc="1" locked="0" layoutInCell="0" allowOverlap="1" wp14:anchorId="6F0ED144" wp14:editId="6F0ED145">
                <wp:simplePos x="0" y="0"/>
                <wp:positionH relativeFrom="column">
                  <wp:posOffset>4864735</wp:posOffset>
                </wp:positionH>
                <wp:positionV relativeFrom="paragraph">
                  <wp:posOffset>-2761615</wp:posOffset>
                </wp:positionV>
                <wp:extent cx="12700" cy="12065"/>
                <wp:effectExtent l="0" t="0" r="0" b="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BB1BC75" id="Rectangle 7" o:spid="_x0000_s1026" style="position:absolute;margin-left:383.05pt;margin-top:-217.45pt;width:1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" o:allowincell="f" fillcolor="black" stroked="f">
                <v:path arrowok="t"/>
              </v:rect>
            </w:pict>
          </mc:Fallback>
        </mc:AlternateContent>
      </w:r>
      <w:r w:rsidRPr="00AA33D2">
        <w:rPr>
          <w:noProof/>
          <w:lang w:val="en-US" w:eastAsia="en-US"/>
        </w:rPr>
        <mc:AlternateContent>
          <mc:Choice Requires="wps">
            <w:drawing>
              <wp:anchor distT="0" distB="0" distL="114300" distR="114300" simplePos="0" relativeHeight="251670528" behindDoc="1" locked="0" layoutInCell="0" allowOverlap="1" wp14:anchorId="6F0ED146" wp14:editId="6F0ED147">
                <wp:simplePos x="0" y="0"/>
                <wp:positionH relativeFrom="column">
                  <wp:posOffset>5200015</wp:posOffset>
                </wp:positionH>
                <wp:positionV relativeFrom="paragraph">
                  <wp:posOffset>-2761615</wp:posOffset>
                </wp:positionV>
                <wp:extent cx="12700" cy="12065"/>
                <wp:effectExtent l="0" t="0" r="0" b="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B7E43E6" id="Rectangle 6" o:spid="_x0000_s1026" style="position:absolute;margin-left:409.45pt;margin-top:-217.45pt;width:1pt;height:.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" o:allowincell="f" fillcolor="black" stroked="f">
                <v:path arrowok="t"/>
              </v:rect>
            </w:pict>
          </mc:Fallback>
        </mc:AlternateContent>
      </w:r>
      <w:r w:rsidRPr="00AA33D2">
        <w:rPr>
          <w:noProof/>
          <w:lang w:val="en-US" w:eastAsia="en-US"/>
        </w:rPr>
        <mc:AlternateContent>
          <mc:Choice Requires="wps">
            <w:drawing>
              <wp:anchor distT="0" distB="0" distL="114300" distR="114300" simplePos="0" relativeHeight="251671552" behindDoc="1" locked="0" layoutInCell="0" allowOverlap="1" wp14:anchorId="6F0ED148" wp14:editId="6F0ED149">
                <wp:simplePos x="0" y="0"/>
                <wp:positionH relativeFrom="column">
                  <wp:posOffset>5789930</wp:posOffset>
                </wp:positionH>
                <wp:positionV relativeFrom="paragraph">
                  <wp:posOffset>-2761615</wp:posOffset>
                </wp:positionV>
                <wp:extent cx="12065" cy="12065"/>
                <wp:effectExtent l="0" t="0" r="0" b="0"/>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FA9ECBF" id="Rectangle 5" o:spid="_x0000_s1026" style="position:absolute;margin-left:455.9pt;margin-top:-217.45pt;width:.95pt;height:.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" o:allowincell="f" fillcolor="black" stroked="f">
                <v:path arrowok="t"/>
              </v:rect>
            </w:pict>
          </mc:Fallback>
        </mc:AlternateContent>
      </w:r>
      <w:r w:rsidRPr="00110DA2">
        <w:rPr>
          <w:rFonts w:ascii="Times New Roman" w:hAnsi="Times New Roman"/>
          <w:b/>
          <w:sz w:val="24"/>
          <w:szCs w:val="24"/>
        </w:rPr>
        <w:t xml:space="preserve">Evaluation of site on various parameters: </w:t>
      </w:r>
    </w:p>
    <w:p w14:paraId="6F0ED0D8" w14:textId="77777777" w:rsidR="005B73D6" w:rsidRPr="00AA33D2" w:rsidRDefault="005B73D6" w:rsidP="005B73D6">
      <w:pPr>
        <w:widowControl w:val="0"/>
        <w:autoSpaceDE w:val="0"/>
        <w:autoSpaceDN w:val="0"/>
        <w:adjustRightInd w:val="0"/>
        <w:spacing w:after="0" w:line="240" w:lineRule="auto"/>
        <w:ind w:left="720" w:right="96"/>
        <w:jc w:val="both"/>
        <w:rPr>
          <w:rFonts w:ascii="Times New Roman" w:hAnsi="Times New Roman"/>
          <w:b/>
          <w:u w:val="single"/>
        </w:rPr>
      </w:pPr>
    </w:p>
    <w:p w14:paraId="6F0ED0D9" w14:textId="77777777" w:rsidR="005B73D6" w:rsidRPr="00AA33D2" w:rsidRDefault="005B73D6" w:rsidP="005B73D6">
      <w:pPr>
        <w:widowControl w:val="0"/>
        <w:autoSpaceDE w:val="0"/>
        <w:autoSpaceDN w:val="0"/>
        <w:adjustRightInd w:val="0"/>
        <w:spacing w:after="0"/>
        <w:ind w:left="720" w:right="96"/>
        <w:jc w:val="both"/>
        <w:rPr>
          <w:rFonts w:ascii="Times New Roman" w:hAnsi="Times New Roman"/>
          <w:sz w:val="24"/>
          <w:szCs w:val="24"/>
        </w:rPr>
      </w:pPr>
      <w:r w:rsidRPr="00AA33D2">
        <w:rPr>
          <w:rFonts w:ascii="Times New Roman" w:hAnsi="Times New Roman"/>
          <w:sz w:val="24"/>
          <w:szCs w:val="24"/>
        </w:rPr>
        <w:t>The technical/commercial suitability of land/site offered by applicants for any location and under any model against an advertisement shall be evaluated based on following evaluation system:</w:t>
      </w:r>
    </w:p>
    <w:p w14:paraId="6F0ED0DA" w14:textId="77777777" w:rsidR="005B73D6" w:rsidRPr="00AA33D2" w:rsidRDefault="005B73D6" w:rsidP="005B73D6">
      <w:pPr>
        <w:widowControl w:val="0"/>
        <w:autoSpaceDE w:val="0"/>
        <w:autoSpaceDN w:val="0"/>
        <w:adjustRightInd w:val="0"/>
        <w:spacing w:after="0"/>
        <w:ind w:left="720" w:right="96"/>
        <w:jc w:val="both"/>
        <w:rPr>
          <w:rFonts w:ascii="Times New Roman" w:hAnsi="Times New Roman"/>
          <w:sz w:val="24"/>
          <w:szCs w:val="24"/>
        </w:rPr>
      </w:pPr>
    </w:p>
    <w:p w14:paraId="6F0ED0DB" w14:textId="77777777" w:rsidR="005B73D6" w:rsidRPr="00AA33D2" w:rsidRDefault="005B73D6" w:rsidP="005B73D6">
      <w:pPr>
        <w:pStyle w:val="ListParagraph"/>
        <w:widowControl w:val="0"/>
        <w:numPr>
          <w:ilvl w:val="0"/>
          <w:numId w:val="18"/>
        </w:numPr>
        <w:autoSpaceDE w:val="0"/>
        <w:autoSpaceDN w:val="0"/>
        <w:adjustRightInd w:val="0"/>
        <w:spacing w:after="0"/>
        <w:ind w:right="96" w:hanging="900"/>
        <w:jc w:val="both"/>
        <w:rPr>
          <w:rFonts w:ascii="Times New Roman" w:hAnsi="Times New Roman"/>
          <w:sz w:val="24"/>
          <w:szCs w:val="24"/>
        </w:rPr>
      </w:pPr>
      <w:r w:rsidRPr="00AA33D2">
        <w:rPr>
          <w:rFonts w:ascii="Times New Roman" w:hAnsi="Times New Roman"/>
          <w:sz w:val="24"/>
          <w:szCs w:val="24"/>
        </w:rPr>
        <w:t xml:space="preserve">Land in advertised area / stretch </w:t>
      </w:r>
    </w:p>
    <w:p w14:paraId="6F0ED0DC" w14:textId="77777777" w:rsidR="005B73D6" w:rsidRPr="00AA33D2" w:rsidRDefault="005B73D6" w:rsidP="005B73D6">
      <w:pPr>
        <w:pStyle w:val="ListParagraph"/>
        <w:widowControl w:val="0"/>
        <w:numPr>
          <w:ilvl w:val="0"/>
          <w:numId w:val="18"/>
        </w:numPr>
        <w:autoSpaceDE w:val="0"/>
        <w:autoSpaceDN w:val="0"/>
        <w:adjustRightInd w:val="0"/>
        <w:spacing w:after="0"/>
        <w:ind w:right="96" w:hanging="900"/>
        <w:jc w:val="both"/>
        <w:rPr>
          <w:rFonts w:ascii="Times New Roman" w:hAnsi="Times New Roman"/>
          <w:sz w:val="24"/>
          <w:szCs w:val="24"/>
        </w:rPr>
      </w:pPr>
      <w:r w:rsidRPr="00AA33D2">
        <w:rPr>
          <w:rFonts w:ascii="Times New Roman" w:hAnsi="Times New Roman"/>
          <w:sz w:val="24"/>
          <w:szCs w:val="24"/>
        </w:rPr>
        <w:t>Land dimension as per requirement</w:t>
      </w:r>
    </w:p>
    <w:p w14:paraId="6F0ED0DD" w14:textId="77777777" w:rsidR="005B73D6" w:rsidRPr="00AA33D2" w:rsidRDefault="005B73D6" w:rsidP="005B73D6">
      <w:pPr>
        <w:pStyle w:val="ListParagraph"/>
        <w:widowControl w:val="0"/>
        <w:numPr>
          <w:ilvl w:val="0"/>
          <w:numId w:val="18"/>
        </w:numPr>
        <w:autoSpaceDE w:val="0"/>
        <w:autoSpaceDN w:val="0"/>
        <w:adjustRightInd w:val="0"/>
        <w:spacing w:after="0"/>
        <w:ind w:right="96" w:hanging="900"/>
        <w:jc w:val="both"/>
        <w:rPr>
          <w:rFonts w:ascii="Times New Roman" w:hAnsi="Times New Roman"/>
          <w:sz w:val="24"/>
          <w:szCs w:val="24"/>
        </w:rPr>
      </w:pPr>
      <w:r w:rsidRPr="00AA33D2">
        <w:rPr>
          <w:rFonts w:ascii="Times New Roman" w:hAnsi="Times New Roman"/>
          <w:sz w:val="24"/>
          <w:szCs w:val="24"/>
        </w:rPr>
        <w:t xml:space="preserve">Land meets Statutory Norms/NHAI (for sites on NH)/NRC/PWD/PESO/Local Municipality Bodies. In case, land is on NH/SH, feasibility report from empanelled consultant of NHAI (as applicable) is required to be submitted along with application form. </w:t>
      </w:r>
    </w:p>
    <w:p w14:paraId="6F0ED0DE" w14:textId="77777777" w:rsidR="005B73D6" w:rsidRPr="00AA33D2" w:rsidRDefault="005B73D6" w:rsidP="005B73D6">
      <w:pPr>
        <w:pStyle w:val="ListParagraph"/>
        <w:widowControl w:val="0"/>
        <w:numPr>
          <w:ilvl w:val="0"/>
          <w:numId w:val="18"/>
        </w:numPr>
        <w:autoSpaceDE w:val="0"/>
        <w:autoSpaceDN w:val="0"/>
        <w:adjustRightInd w:val="0"/>
        <w:spacing w:after="0"/>
        <w:ind w:right="96" w:hanging="900"/>
        <w:jc w:val="both"/>
        <w:rPr>
          <w:rFonts w:ascii="Times New Roman" w:hAnsi="Times New Roman"/>
          <w:sz w:val="24"/>
          <w:szCs w:val="24"/>
        </w:rPr>
      </w:pPr>
      <w:r w:rsidRPr="00AA33D2">
        <w:rPr>
          <w:rFonts w:ascii="Times New Roman" w:hAnsi="Times New Roman"/>
          <w:sz w:val="24"/>
          <w:szCs w:val="24"/>
        </w:rPr>
        <w:t>Land has no HT/LT Electric Line / Telephone line crossing</w:t>
      </w:r>
    </w:p>
    <w:p w14:paraId="6F0ED0DF" w14:textId="77777777" w:rsidR="005B73D6" w:rsidRPr="00AA33D2" w:rsidRDefault="005B73D6" w:rsidP="005B73D6">
      <w:pPr>
        <w:pStyle w:val="ListParagraph"/>
        <w:widowControl w:val="0"/>
        <w:numPr>
          <w:ilvl w:val="0"/>
          <w:numId w:val="18"/>
        </w:numPr>
        <w:autoSpaceDE w:val="0"/>
        <w:autoSpaceDN w:val="0"/>
        <w:adjustRightInd w:val="0"/>
        <w:spacing w:after="0"/>
        <w:ind w:right="96" w:hanging="900"/>
        <w:jc w:val="both"/>
        <w:rPr>
          <w:rFonts w:ascii="Times New Roman" w:hAnsi="Times New Roman"/>
          <w:sz w:val="24"/>
          <w:szCs w:val="24"/>
        </w:rPr>
      </w:pPr>
      <w:r w:rsidRPr="00AA33D2">
        <w:rPr>
          <w:rFonts w:ascii="Times New Roman" w:hAnsi="Times New Roman"/>
          <w:sz w:val="24"/>
          <w:szCs w:val="24"/>
        </w:rPr>
        <w:t>No School/Hospital/ Residential or other institution attached to plot</w:t>
      </w:r>
    </w:p>
    <w:p w14:paraId="6F0ED0E0" w14:textId="77777777" w:rsidR="005B73D6" w:rsidRDefault="005B73D6" w:rsidP="005B73D6">
      <w:pPr>
        <w:pStyle w:val="ListParagraph"/>
        <w:widowControl w:val="0"/>
        <w:numPr>
          <w:ilvl w:val="0"/>
          <w:numId w:val="18"/>
        </w:numPr>
        <w:autoSpaceDE w:val="0"/>
        <w:autoSpaceDN w:val="0"/>
        <w:adjustRightInd w:val="0"/>
        <w:spacing w:after="0"/>
        <w:ind w:right="96" w:hanging="900"/>
        <w:jc w:val="both"/>
        <w:rPr>
          <w:rFonts w:ascii="Times New Roman" w:hAnsi="Times New Roman"/>
          <w:sz w:val="24"/>
          <w:szCs w:val="24"/>
        </w:rPr>
      </w:pPr>
      <w:r w:rsidRPr="00AA33D2">
        <w:rPr>
          <w:rFonts w:ascii="Times New Roman" w:hAnsi="Times New Roman"/>
          <w:sz w:val="24"/>
          <w:szCs w:val="24"/>
        </w:rPr>
        <w:t>Any other compliance/condition as specified by IGL, to ensure safety or otherwise.</w:t>
      </w:r>
    </w:p>
    <w:p w14:paraId="6F0ED0E1" w14:textId="77777777" w:rsidR="005B73D6" w:rsidRPr="00AA33D2" w:rsidRDefault="005B73D6" w:rsidP="005B73D6">
      <w:pPr>
        <w:pStyle w:val="ListParagraph"/>
        <w:widowControl w:val="0"/>
        <w:numPr>
          <w:ilvl w:val="0"/>
          <w:numId w:val="18"/>
        </w:numPr>
        <w:autoSpaceDE w:val="0"/>
        <w:autoSpaceDN w:val="0"/>
        <w:adjustRightInd w:val="0"/>
        <w:spacing w:after="0"/>
        <w:ind w:right="96" w:hanging="900"/>
        <w:jc w:val="both"/>
        <w:rPr>
          <w:rFonts w:ascii="Times New Roman" w:hAnsi="Times New Roman"/>
          <w:sz w:val="24"/>
          <w:szCs w:val="24"/>
        </w:rPr>
      </w:pPr>
      <w:r>
        <w:rPr>
          <w:rFonts w:ascii="Times New Roman" w:hAnsi="Times New Roman"/>
          <w:sz w:val="24"/>
          <w:szCs w:val="24"/>
        </w:rPr>
        <w:t xml:space="preserve">Offer Land is having clear and marketable title as well as without any encumbrance. </w:t>
      </w:r>
    </w:p>
    <w:p w14:paraId="6F0ED0E2" w14:textId="77777777" w:rsidR="005B73D6" w:rsidRPr="00AA33D2" w:rsidRDefault="005B73D6" w:rsidP="005B73D6">
      <w:pPr>
        <w:pStyle w:val="ListParagraph"/>
        <w:widowControl w:val="0"/>
        <w:autoSpaceDE w:val="0"/>
        <w:autoSpaceDN w:val="0"/>
        <w:adjustRightInd w:val="0"/>
        <w:spacing w:after="0"/>
        <w:ind w:right="96"/>
        <w:jc w:val="both"/>
        <w:rPr>
          <w:rFonts w:ascii="Times New Roman" w:hAnsi="Times New Roman"/>
          <w:b/>
          <w:sz w:val="24"/>
          <w:szCs w:val="24"/>
        </w:rPr>
      </w:pPr>
    </w:p>
    <w:p w14:paraId="6F0ED0E3" w14:textId="77777777" w:rsidR="005B73D6" w:rsidRDefault="005B73D6" w:rsidP="005B73D6">
      <w:pPr>
        <w:widowControl w:val="0"/>
        <w:overflowPunct w:val="0"/>
        <w:autoSpaceDE w:val="0"/>
        <w:autoSpaceDN w:val="0"/>
        <w:adjustRightInd w:val="0"/>
        <w:spacing w:after="0"/>
        <w:ind w:left="540" w:right="96"/>
        <w:jc w:val="both"/>
        <w:rPr>
          <w:rFonts w:ascii="Times New Roman" w:hAnsi="Times New Roman"/>
          <w:sz w:val="24"/>
          <w:szCs w:val="24"/>
        </w:rPr>
      </w:pPr>
      <w:r w:rsidRPr="00AA33D2">
        <w:rPr>
          <w:rFonts w:ascii="Times New Roman" w:hAnsi="Times New Roman"/>
          <w:sz w:val="24"/>
          <w:szCs w:val="24"/>
        </w:rPr>
        <w:t>The applicant shall comply with these requirements and land not meeting any of the above parameters will not be considered and will be summarily rejected. The decision of IGL pertaining to applicability of norms/condition shall stand final and bindin</w:t>
      </w:r>
      <w:r>
        <w:rPr>
          <w:rFonts w:ascii="Times New Roman" w:hAnsi="Times New Roman"/>
          <w:sz w:val="24"/>
          <w:szCs w:val="24"/>
        </w:rPr>
        <w:t>g.</w:t>
      </w:r>
    </w:p>
    <w:p w14:paraId="6F0ED0E4" w14:textId="77777777" w:rsidR="005B73D6" w:rsidRDefault="005B73D6" w:rsidP="005B73D6">
      <w:pPr>
        <w:widowControl w:val="0"/>
        <w:overflowPunct w:val="0"/>
        <w:autoSpaceDE w:val="0"/>
        <w:autoSpaceDN w:val="0"/>
        <w:adjustRightInd w:val="0"/>
        <w:spacing w:after="0"/>
        <w:ind w:left="720" w:right="96"/>
        <w:jc w:val="both"/>
        <w:rPr>
          <w:rFonts w:ascii="Times New Roman" w:hAnsi="Times New Roman"/>
          <w:sz w:val="24"/>
          <w:szCs w:val="24"/>
        </w:rPr>
      </w:pPr>
    </w:p>
    <w:p w14:paraId="6F0ED0E5" w14:textId="77777777" w:rsidR="005B73D6" w:rsidRPr="00C41EDD" w:rsidRDefault="005B73D6" w:rsidP="005B73D6">
      <w:pPr>
        <w:pStyle w:val="ListParagraph"/>
        <w:widowControl w:val="0"/>
        <w:numPr>
          <w:ilvl w:val="1"/>
          <w:numId w:val="41"/>
        </w:numPr>
        <w:overflowPunct w:val="0"/>
        <w:autoSpaceDE w:val="0"/>
        <w:autoSpaceDN w:val="0"/>
        <w:adjustRightInd w:val="0"/>
        <w:spacing w:after="0"/>
        <w:ind w:left="540" w:right="96" w:hanging="810"/>
        <w:jc w:val="both"/>
        <w:rPr>
          <w:rFonts w:ascii="Times New Roman" w:hAnsi="Times New Roman"/>
          <w:b/>
          <w:bCs/>
          <w:sz w:val="24"/>
          <w:szCs w:val="24"/>
        </w:rPr>
      </w:pPr>
      <w:r w:rsidRPr="00C41EDD">
        <w:rPr>
          <w:rFonts w:ascii="Times New Roman" w:hAnsi="Times New Roman"/>
          <w:b/>
          <w:bCs/>
          <w:sz w:val="24"/>
          <w:szCs w:val="24"/>
          <w:u w:val="single"/>
        </w:rPr>
        <w:t>Application Process:</w:t>
      </w:r>
    </w:p>
    <w:p w14:paraId="6F0ED0E6" w14:textId="77777777" w:rsidR="005B73D6" w:rsidRPr="00AA33D2" w:rsidRDefault="005B73D6" w:rsidP="005B73D6">
      <w:pPr>
        <w:pStyle w:val="ListParagraph"/>
        <w:widowControl w:val="0"/>
        <w:overflowPunct w:val="0"/>
        <w:autoSpaceDE w:val="0"/>
        <w:autoSpaceDN w:val="0"/>
        <w:adjustRightInd w:val="0"/>
        <w:spacing w:after="0"/>
        <w:ind w:right="96"/>
        <w:jc w:val="both"/>
        <w:rPr>
          <w:rFonts w:ascii="Times New Roman" w:hAnsi="Times New Roman"/>
          <w:b/>
          <w:bCs/>
          <w:sz w:val="24"/>
          <w:szCs w:val="28"/>
        </w:rPr>
      </w:pPr>
    </w:p>
    <w:p w14:paraId="6F0ED0E7" w14:textId="77777777" w:rsidR="005B73D6" w:rsidRPr="00C41EDD" w:rsidRDefault="005B73D6" w:rsidP="005B73D6">
      <w:pPr>
        <w:pStyle w:val="ListParagraph"/>
        <w:widowControl w:val="0"/>
        <w:numPr>
          <w:ilvl w:val="2"/>
          <w:numId w:val="41"/>
        </w:numPr>
        <w:overflowPunct w:val="0"/>
        <w:autoSpaceDE w:val="0"/>
        <w:autoSpaceDN w:val="0"/>
        <w:adjustRightInd w:val="0"/>
        <w:spacing w:after="0"/>
        <w:ind w:left="540" w:right="96" w:hanging="900"/>
        <w:jc w:val="both"/>
        <w:rPr>
          <w:rFonts w:ascii="Times New Roman" w:hAnsi="Times New Roman"/>
          <w:b/>
          <w:bCs/>
          <w:sz w:val="24"/>
          <w:szCs w:val="28"/>
        </w:rPr>
      </w:pPr>
      <w:r w:rsidRPr="00C41EDD">
        <w:rPr>
          <w:rFonts w:ascii="Times New Roman" w:hAnsi="Times New Roman"/>
          <w:sz w:val="24"/>
          <w:szCs w:val="24"/>
        </w:rPr>
        <w:t xml:space="preserve">Applicant have to apply online as per relevant EOI floated in the prescribed format available on IGL’s website. </w:t>
      </w:r>
    </w:p>
    <w:p w14:paraId="6F0ED0E8" w14:textId="77777777" w:rsidR="005B73D6" w:rsidRPr="00C41EDD" w:rsidRDefault="005B73D6" w:rsidP="005B73D6">
      <w:pPr>
        <w:pStyle w:val="ListParagraph"/>
        <w:widowControl w:val="0"/>
        <w:overflowPunct w:val="0"/>
        <w:autoSpaceDE w:val="0"/>
        <w:autoSpaceDN w:val="0"/>
        <w:adjustRightInd w:val="0"/>
        <w:spacing w:after="0"/>
        <w:ind w:left="540" w:right="96"/>
        <w:jc w:val="both"/>
        <w:rPr>
          <w:rFonts w:ascii="Times New Roman" w:hAnsi="Times New Roman"/>
          <w:b/>
          <w:bCs/>
          <w:sz w:val="24"/>
          <w:szCs w:val="28"/>
        </w:rPr>
      </w:pPr>
    </w:p>
    <w:p w14:paraId="6F0ED0E9" w14:textId="3AAA2C81" w:rsidR="005B73D6" w:rsidRPr="00C41EDD" w:rsidRDefault="005B73D6" w:rsidP="005B73D6">
      <w:pPr>
        <w:pStyle w:val="ListParagraph"/>
        <w:widowControl w:val="0"/>
        <w:numPr>
          <w:ilvl w:val="2"/>
          <w:numId w:val="41"/>
        </w:numPr>
        <w:overflowPunct w:val="0"/>
        <w:autoSpaceDE w:val="0"/>
        <w:autoSpaceDN w:val="0"/>
        <w:adjustRightInd w:val="0"/>
        <w:spacing w:after="0"/>
        <w:ind w:left="540" w:right="96" w:hanging="900"/>
        <w:jc w:val="both"/>
        <w:rPr>
          <w:rFonts w:ascii="Times New Roman" w:hAnsi="Times New Roman"/>
          <w:b/>
          <w:bCs/>
          <w:sz w:val="24"/>
          <w:szCs w:val="28"/>
        </w:rPr>
      </w:pPr>
      <w:r w:rsidRPr="00C41EDD">
        <w:rPr>
          <w:rFonts w:ascii="Times New Roman" w:hAnsi="Times New Roman"/>
          <w:b/>
          <w:sz w:val="24"/>
          <w:szCs w:val="24"/>
        </w:rPr>
        <w:t>Application Fee:</w:t>
      </w:r>
      <w:r w:rsidRPr="00C41EDD">
        <w:rPr>
          <w:rFonts w:ascii="Times New Roman" w:hAnsi="Times New Roman"/>
          <w:sz w:val="24"/>
          <w:szCs w:val="24"/>
        </w:rPr>
        <w:t xml:space="preserve"> The application fee </w:t>
      </w:r>
      <w:r>
        <w:rPr>
          <w:rFonts w:ascii="Times New Roman" w:hAnsi="Times New Roman"/>
          <w:sz w:val="24"/>
          <w:szCs w:val="24"/>
        </w:rPr>
        <w:t xml:space="preserve">of </w:t>
      </w:r>
      <w:proofErr w:type="spellStart"/>
      <w:r w:rsidRPr="00C630E9">
        <w:rPr>
          <w:rFonts w:ascii="Times New Roman" w:hAnsi="Times New Roman"/>
          <w:sz w:val="24"/>
          <w:szCs w:val="24"/>
        </w:rPr>
        <w:t>Rs</w:t>
      </w:r>
      <w:proofErr w:type="spellEnd"/>
      <w:r w:rsidRPr="00C630E9">
        <w:rPr>
          <w:rFonts w:ascii="Times New Roman" w:hAnsi="Times New Roman"/>
          <w:sz w:val="24"/>
          <w:szCs w:val="24"/>
        </w:rPr>
        <w:t xml:space="preserve">. </w:t>
      </w:r>
      <w:r w:rsidR="00251D1E" w:rsidRPr="00C630E9">
        <w:rPr>
          <w:rFonts w:ascii="Times New Roman" w:hAnsi="Times New Roman"/>
          <w:sz w:val="24"/>
          <w:szCs w:val="24"/>
        </w:rPr>
        <w:t>5</w:t>
      </w:r>
      <w:r w:rsidRPr="00C630E9">
        <w:rPr>
          <w:rFonts w:ascii="Times New Roman" w:hAnsi="Times New Roman"/>
          <w:sz w:val="24"/>
          <w:szCs w:val="24"/>
        </w:rPr>
        <w:t>0,000/-</w:t>
      </w:r>
      <w:r w:rsidR="00251D1E" w:rsidRPr="00C630E9">
        <w:rPr>
          <w:rFonts w:ascii="Times New Roman" w:hAnsi="Times New Roman"/>
          <w:sz w:val="24"/>
          <w:szCs w:val="24"/>
        </w:rPr>
        <w:t xml:space="preserve"> (non-refundable)</w:t>
      </w:r>
      <w:r w:rsidRPr="00C630E9">
        <w:rPr>
          <w:rFonts w:ascii="Times New Roman" w:hAnsi="Times New Roman"/>
          <w:sz w:val="24"/>
          <w:szCs w:val="24"/>
        </w:rPr>
        <w:t xml:space="preserve"> is</w:t>
      </w:r>
      <w:r w:rsidRPr="00C41EDD">
        <w:rPr>
          <w:rFonts w:ascii="Times New Roman" w:hAnsi="Times New Roman"/>
          <w:sz w:val="24"/>
          <w:szCs w:val="24"/>
        </w:rPr>
        <w:t xml:space="preserve"> required to be submitted along with the application either online or throug</w:t>
      </w:r>
      <w:r>
        <w:rPr>
          <w:rFonts w:ascii="Times New Roman" w:hAnsi="Times New Roman"/>
          <w:sz w:val="24"/>
          <w:szCs w:val="24"/>
        </w:rPr>
        <w:t>h demand draft in favour of IGL</w:t>
      </w:r>
      <w:r w:rsidR="00251D1E">
        <w:rPr>
          <w:rFonts w:ascii="Times New Roman" w:hAnsi="Times New Roman"/>
          <w:sz w:val="24"/>
          <w:szCs w:val="24"/>
        </w:rPr>
        <w:t>.</w:t>
      </w:r>
    </w:p>
    <w:p w14:paraId="6F0ED0EA" w14:textId="77777777" w:rsidR="005B73D6" w:rsidRPr="00C41EDD" w:rsidRDefault="005B73D6" w:rsidP="005B73D6">
      <w:pPr>
        <w:widowControl w:val="0"/>
        <w:overflowPunct w:val="0"/>
        <w:autoSpaceDE w:val="0"/>
        <w:autoSpaceDN w:val="0"/>
        <w:adjustRightInd w:val="0"/>
        <w:spacing w:after="0"/>
        <w:ind w:right="96"/>
        <w:jc w:val="both"/>
        <w:rPr>
          <w:rFonts w:ascii="Times New Roman" w:hAnsi="Times New Roman"/>
          <w:b/>
          <w:bCs/>
          <w:sz w:val="24"/>
          <w:szCs w:val="28"/>
        </w:rPr>
      </w:pPr>
    </w:p>
    <w:p w14:paraId="6F0ED0EB" w14:textId="1C2C79F9" w:rsidR="005B73D6" w:rsidRPr="006E701D" w:rsidRDefault="005B73D6" w:rsidP="005B73D6">
      <w:pPr>
        <w:pStyle w:val="ListParagraph"/>
        <w:widowControl w:val="0"/>
        <w:numPr>
          <w:ilvl w:val="2"/>
          <w:numId w:val="41"/>
        </w:numPr>
        <w:overflowPunct w:val="0"/>
        <w:autoSpaceDE w:val="0"/>
        <w:autoSpaceDN w:val="0"/>
        <w:adjustRightInd w:val="0"/>
        <w:spacing w:after="0"/>
        <w:ind w:left="540" w:right="96" w:hanging="900"/>
        <w:jc w:val="both"/>
        <w:rPr>
          <w:rFonts w:ascii="Times New Roman" w:hAnsi="Times New Roman"/>
          <w:b/>
          <w:bCs/>
          <w:sz w:val="24"/>
          <w:szCs w:val="28"/>
        </w:rPr>
      </w:pPr>
      <w:r w:rsidRPr="00C41EDD">
        <w:rPr>
          <w:rFonts w:ascii="Times New Roman" w:hAnsi="Times New Roman"/>
          <w:b/>
          <w:bCs/>
          <w:sz w:val="24"/>
          <w:szCs w:val="24"/>
        </w:rPr>
        <w:t xml:space="preserve">Scrutiny Fee: </w:t>
      </w:r>
      <w:r w:rsidRPr="00C41EDD">
        <w:rPr>
          <w:rFonts w:ascii="Times New Roman" w:hAnsi="Times New Roman"/>
          <w:sz w:val="24"/>
          <w:szCs w:val="24"/>
        </w:rPr>
        <w:t xml:space="preserve">If the proposed land is found suitable by IGL’s survey team, a scrutiny fee for evaluation of relevant documents i.e. Due Diligence Report w.r.t proposed land will </w:t>
      </w:r>
      <w:r w:rsidRPr="006E701D">
        <w:rPr>
          <w:rFonts w:ascii="Times New Roman" w:hAnsi="Times New Roman"/>
          <w:sz w:val="24"/>
          <w:szCs w:val="24"/>
        </w:rPr>
        <w:t xml:space="preserve">be charged from applicant at the rate of </w:t>
      </w:r>
      <w:proofErr w:type="spellStart"/>
      <w:r w:rsidRPr="006E701D">
        <w:rPr>
          <w:rFonts w:ascii="Times New Roman" w:hAnsi="Times New Roman"/>
          <w:sz w:val="24"/>
          <w:szCs w:val="24"/>
        </w:rPr>
        <w:t>Rs</w:t>
      </w:r>
      <w:proofErr w:type="spellEnd"/>
      <w:r w:rsidRPr="006E701D">
        <w:rPr>
          <w:rFonts w:ascii="Times New Roman" w:hAnsi="Times New Roman"/>
          <w:sz w:val="24"/>
          <w:szCs w:val="24"/>
        </w:rPr>
        <w:t>. 50,000/-+</w:t>
      </w:r>
      <w:proofErr w:type="gramStart"/>
      <w:r w:rsidRPr="006E701D">
        <w:rPr>
          <w:rFonts w:ascii="Times New Roman" w:hAnsi="Times New Roman"/>
          <w:sz w:val="24"/>
          <w:szCs w:val="24"/>
        </w:rPr>
        <w:t>GST</w:t>
      </w:r>
      <w:r w:rsidR="00C630E9">
        <w:rPr>
          <w:rFonts w:ascii="Times New Roman" w:hAnsi="Times New Roman"/>
          <w:sz w:val="24"/>
          <w:szCs w:val="24"/>
        </w:rPr>
        <w:t xml:space="preserve"> </w:t>
      </w:r>
      <w:r w:rsidRPr="006E701D">
        <w:rPr>
          <w:rFonts w:ascii="Times New Roman" w:hAnsi="Times New Roman"/>
          <w:sz w:val="24"/>
          <w:szCs w:val="24"/>
        </w:rPr>
        <w:t>.IGL</w:t>
      </w:r>
      <w:proofErr w:type="gramEnd"/>
      <w:r w:rsidRPr="006E701D">
        <w:rPr>
          <w:rFonts w:ascii="Times New Roman" w:hAnsi="Times New Roman"/>
          <w:sz w:val="24"/>
          <w:szCs w:val="24"/>
        </w:rPr>
        <w:t xml:space="preserve"> reserves the right to get the DDR done from empanelled advocate/lawyer.</w:t>
      </w:r>
    </w:p>
    <w:p w14:paraId="6F0ED0EC" w14:textId="77777777" w:rsidR="005B73D6" w:rsidRDefault="005B73D6" w:rsidP="005B73D6">
      <w:pPr>
        <w:pStyle w:val="ListParagraph"/>
        <w:widowControl w:val="0"/>
        <w:overflowPunct w:val="0"/>
        <w:autoSpaceDE w:val="0"/>
        <w:autoSpaceDN w:val="0"/>
        <w:adjustRightInd w:val="0"/>
        <w:spacing w:after="0"/>
        <w:ind w:right="96"/>
        <w:jc w:val="both"/>
        <w:rPr>
          <w:rFonts w:ascii="Times New Roman" w:hAnsi="Times New Roman"/>
          <w:sz w:val="24"/>
          <w:szCs w:val="24"/>
        </w:rPr>
      </w:pPr>
    </w:p>
    <w:p w14:paraId="6F0ED0ED" w14:textId="77777777" w:rsidR="005B73D6" w:rsidRPr="00AA33D2" w:rsidRDefault="005B73D6" w:rsidP="005B73D6">
      <w:pPr>
        <w:pStyle w:val="ListParagraph"/>
        <w:widowControl w:val="0"/>
        <w:numPr>
          <w:ilvl w:val="1"/>
          <w:numId w:val="41"/>
        </w:numPr>
        <w:overflowPunct w:val="0"/>
        <w:autoSpaceDE w:val="0"/>
        <w:autoSpaceDN w:val="0"/>
        <w:adjustRightInd w:val="0"/>
        <w:spacing w:after="0"/>
        <w:ind w:left="540" w:right="96" w:hanging="810"/>
        <w:jc w:val="both"/>
        <w:rPr>
          <w:rFonts w:ascii="Times New Roman" w:hAnsi="Times New Roman"/>
          <w:sz w:val="24"/>
          <w:szCs w:val="24"/>
        </w:rPr>
      </w:pPr>
      <w:r w:rsidRPr="00AA33D2">
        <w:rPr>
          <w:rFonts w:ascii="Times New Roman" w:hAnsi="Times New Roman"/>
          <w:sz w:val="24"/>
          <w:szCs w:val="24"/>
        </w:rPr>
        <w:t xml:space="preserve">In case of partnership, the name of each partner would be mentioned in the application form. However, single application form has to be filled by the authorised partner only in the name of partnership firm only. </w:t>
      </w:r>
    </w:p>
    <w:p w14:paraId="6F0ED0EE" w14:textId="77777777" w:rsidR="005B73D6" w:rsidRPr="00AA33D2" w:rsidRDefault="005B73D6" w:rsidP="005B73D6">
      <w:pPr>
        <w:pStyle w:val="NoSpacing"/>
        <w:ind w:left="720" w:right="96"/>
        <w:jc w:val="both"/>
        <w:rPr>
          <w:rFonts w:ascii="Times New Roman" w:hAnsi="Times New Roman" w:cs="Times New Roman"/>
        </w:rPr>
      </w:pPr>
    </w:p>
    <w:p w14:paraId="6F0ED0F1" w14:textId="4D87B718" w:rsidR="005B73D6" w:rsidRPr="00C630E9" w:rsidRDefault="005B73D6" w:rsidP="009376C4">
      <w:pPr>
        <w:pStyle w:val="ListParagraph"/>
        <w:widowControl w:val="0"/>
        <w:numPr>
          <w:ilvl w:val="1"/>
          <w:numId w:val="41"/>
        </w:numPr>
        <w:overflowPunct w:val="0"/>
        <w:autoSpaceDE w:val="0"/>
        <w:autoSpaceDN w:val="0"/>
        <w:adjustRightInd w:val="0"/>
        <w:spacing w:after="0"/>
        <w:ind w:left="540" w:right="96" w:hanging="810"/>
        <w:jc w:val="both"/>
        <w:rPr>
          <w:rFonts w:ascii="Times New Roman" w:hAnsi="Times New Roman"/>
          <w:sz w:val="24"/>
          <w:szCs w:val="24"/>
        </w:rPr>
      </w:pPr>
      <w:r w:rsidRPr="00C630E9">
        <w:rPr>
          <w:rFonts w:ascii="Times New Roman" w:hAnsi="Times New Roman"/>
          <w:sz w:val="24"/>
          <w:szCs w:val="24"/>
        </w:rPr>
        <w:t xml:space="preserve">At any stage of application processing, if it is found that the same land (part of or full) is applied by more than one applicant (under any category/ownership or any model), all applications related to that land/plot (part or full) shall be summarily rejected and application fee forfeited. IGL’s decision in this regard shall final and binding on all the applicants. </w:t>
      </w:r>
    </w:p>
    <w:p w14:paraId="6F0ED0F2" w14:textId="77777777" w:rsidR="005B73D6" w:rsidRPr="00AA33D2" w:rsidRDefault="005B73D6" w:rsidP="005B73D6">
      <w:pPr>
        <w:pStyle w:val="ListParagraph"/>
        <w:widowControl w:val="0"/>
        <w:overflowPunct w:val="0"/>
        <w:autoSpaceDE w:val="0"/>
        <w:autoSpaceDN w:val="0"/>
        <w:adjustRightInd w:val="0"/>
        <w:spacing w:after="0"/>
        <w:ind w:right="96"/>
        <w:jc w:val="both"/>
        <w:rPr>
          <w:rFonts w:ascii="Times New Roman" w:hAnsi="Times New Roman"/>
          <w:sz w:val="24"/>
          <w:szCs w:val="24"/>
        </w:rPr>
      </w:pPr>
    </w:p>
    <w:p w14:paraId="6F0ED0F3" w14:textId="77777777" w:rsidR="005B73D6" w:rsidRPr="00AA33D2" w:rsidRDefault="005B73D6" w:rsidP="005B73D6">
      <w:pPr>
        <w:pStyle w:val="ListParagraph"/>
        <w:widowControl w:val="0"/>
        <w:numPr>
          <w:ilvl w:val="1"/>
          <w:numId w:val="41"/>
        </w:numPr>
        <w:overflowPunct w:val="0"/>
        <w:autoSpaceDE w:val="0"/>
        <w:autoSpaceDN w:val="0"/>
        <w:adjustRightInd w:val="0"/>
        <w:spacing w:after="0"/>
        <w:ind w:left="540" w:right="96" w:hanging="818"/>
        <w:jc w:val="both"/>
        <w:rPr>
          <w:rFonts w:ascii="Times New Roman" w:hAnsi="Times New Roman"/>
          <w:sz w:val="24"/>
          <w:szCs w:val="24"/>
        </w:rPr>
      </w:pPr>
      <w:r w:rsidRPr="00AA33D2">
        <w:rPr>
          <w:rFonts w:ascii="Times New Roman" w:hAnsi="Times New Roman"/>
          <w:sz w:val="24"/>
          <w:szCs w:val="24"/>
        </w:rPr>
        <w:t>Land (part or full) applied once in any model cannot be re-applied in any model till the disposal of earlier application. In this case, both applications may be rejected.</w:t>
      </w:r>
    </w:p>
    <w:p w14:paraId="6F0ED0F4" w14:textId="77777777" w:rsidR="005B73D6" w:rsidRPr="00AA33D2" w:rsidRDefault="005B73D6" w:rsidP="005B73D6">
      <w:pPr>
        <w:pStyle w:val="ListParagraph"/>
        <w:widowControl w:val="0"/>
        <w:overflowPunct w:val="0"/>
        <w:autoSpaceDE w:val="0"/>
        <w:autoSpaceDN w:val="0"/>
        <w:adjustRightInd w:val="0"/>
        <w:spacing w:after="0"/>
        <w:ind w:right="96"/>
        <w:jc w:val="both"/>
        <w:rPr>
          <w:rFonts w:ascii="Times New Roman" w:hAnsi="Times New Roman"/>
          <w:sz w:val="24"/>
          <w:szCs w:val="24"/>
        </w:rPr>
      </w:pPr>
    </w:p>
    <w:p w14:paraId="6F0ED0F5" w14:textId="77777777" w:rsidR="005B73D6" w:rsidRPr="00AA33D2" w:rsidRDefault="005B73D6" w:rsidP="005B73D6">
      <w:pPr>
        <w:pStyle w:val="ListParagraph"/>
        <w:widowControl w:val="0"/>
        <w:numPr>
          <w:ilvl w:val="1"/>
          <w:numId w:val="41"/>
        </w:numPr>
        <w:overflowPunct w:val="0"/>
        <w:autoSpaceDE w:val="0"/>
        <w:autoSpaceDN w:val="0"/>
        <w:adjustRightInd w:val="0"/>
        <w:spacing w:after="0"/>
        <w:ind w:left="540" w:right="96" w:hanging="818"/>
        <w:jc w:val="both"/>
        <w:rPr>
          <w:rFonts w:ascii="Times New Roman" w:hAnsi="Times New Roman"/>
          <w:sz w:val="24"/>
          <w:szCs w:val="24"/>
        </w:rPr>
      </w:pPr>
      <w:r w:rsidRPr="00AA33D2">
        <w:rPr>
          <w:rFonts w:ascii="Times New Roman" w:hAnsi="Times New Roman"/>
          <w:sz w:val="24"/>
          <w:szCs w:val="24"/>
        </w:rPr>
        <w:lastRenderedPageBreak/>
        <w:t xml:space="preserve">Category of application i.e. owned land / leased land / agreement to lease, as on the date of submission of application shall be considered final and no change in the category will be entertained.  </w:t>
      </w:r>
    </w:p>
    <w:p w14:paraId="6F0ED0F6" w14:textId="77777777" w:rsidR="005B73D6" w:rsidRPr="00AA33D2" w:rsidRDefault="005B73D6" w:rsidP="005B73D6">
      <w:pPr>
        <w:pStyle w:val="ListParagraph"/>
        <w:widowControl w:val="0"/>
        <w:autoSpaceDE w:val="0"/>
        <w:autoSpaceDN w:val="0"/>
        <w:adjustRightInd w:val="0"/>
        <w:spacing w:after="0"/>
        <w:ind w:left="540" w:right="96" w:hanging="818"/>
        <w:jc w:val="both"/>
        <w:rPr>
          <w:rFonts w:ascii="Times New Roman" w:hAnsi="Times New Roman"/>
          <w:sz w:val="24"/>
          <w:szCs w:val="24"/>
        </w:rPr>
      </w:pPr>
    </w:p>
    <w:p w14:paraId="6F0ED0F7" w14:textId="77777777" w:rsidR="005B73D6" w:rsidRPr="00F11908" w:rsidRDefault="005B73D6" w:rsidP="005B73D6">
      <w:pPr>
        <w:pStyle w:val="ListParagraph"/>
        <w:widowControl w:val="0"/>
        <w:numPr>
          <w:ilvl w:val="1"/>
          <w:numId w:val="41"/>
        </w:numPr>
        <w:overflowPunct w:val="0"/>
        <w:autoSpaceDE w:val="0"/>
        <w:autoSpaceDN w:val="0"/>
        <w:adjustRightInd w:val="0"/>
        <w:spacing w:after="0"/>
        <w:ind w:left="540" w:right="96" w:hanging="818"/>
        <w:jc w:val="both"/>
        <w:rPr>
          <w:rFonts w:ascii="Times New Roman" w:hAnsi="Times New Roman"/>
          <w:sz w:val="24"/>
          <w:szCs w:val="24"/>
        </w:rPr>
      </w:pPr>
      <w:r w:rsidRPr="00AA33D2">
        <w:rPr>
          <w:rFonts w:ascii="Times New Roman" w:hAnsi="Times New Roman"/>
          <w:sz w:val="24"/>
          <w:szCs w:val="24"/>
        </w:rPr>
        <w:t>The applicant should upload his / her recent (last 6 months) coloured photograph.</w:t>
      </w:r>
    </w:p>
    <w:p w14:paraId="6F0ED0F8" w14:textId="77777777" w:rsidR="005B73D6" w:rsidRDefault="005B73D6" w:rsidP="005B73D6">
      <w:pPr>
        <w:pStyle w:val="ListParagraph"/>
        <w:widowControl w:val="0"/>
        <w:overflowPunct w:val="0"/>
        <w:autoSpaceDE w:val="0"/>
        <w:autoSpaceDN w:val="0"/>
        <w:adjustRightInd w:val="0"/>
        <w:spacing w:after="0"/>
        <w:ind w:left="540" w:right="96" w:hanging="818"/>
        <w:jc w:val="both"/>
        <w:rPr>
          <w:rFonts w:ascii="Times New Roman" w:hAnsi="Times New Roman"/>
          <w:sz w:val="24"/>
          <w:szCs w:val="24"/>
        </w:rPr>
      </w:pPr>
    </w:p>
    <w:p w14:paraId="6F0ED0F9" w14:textId="77777777" w:rsidR="005B73D6" w:rsidRPr="00AA33D2" w:rsidRDefault="005B73D6" w:rsidP="005B73D6">
      <w:pPr>
        <w:pStyle w:val="ListParagraph"/>
        <w:widowControl w:val="0"/>
        <w:numPr>
          <w:ilvl w:val="1"/>
          <w:numId w:val="41"/>
        </w:numPr>
        <w:overflowPunct w:val="0"/>
        <w:autoSpaceDE w:val="0"/>
        <w:autoSpaceDN w:val="0"/>
        <w:adjustRightInd w:val="0"/>
        <w:spacing w:after="0"/>
        <w:ind w:left="540" w:right="96" w:hanging="818"/>
        <w:jc w:val="both"/>
        <w:rPr>
          <w:rFonts w:ascii="Times New Roman" w:hAnsi="Times New Roman"/>
          <w:sz w:val="24"/>
          <w:szCs w:val="24"/>
        </w:rPr>
      </w:pPr>
      <w:r w:rsidRPr="00AA33D2">
        <w:rPr>
          <w:rFonts w:ascii="Times New Roman" w:hAnsi="Times New Roman"/>
          <w:sz w:val="24"/>
          <w:szCs w:val="24"/>
        </w:rPr>
        <w:t xml:space="preserve">Submission of new document/alteration in the application/any additional information related to the application in the already submitted application/documents in support of eligibility will not be entertained, under any circumstance. Applicants may be advised to submit their application and documents carefully in the first instance itself. However, IGL may ask for clarifications upon processing of EOIs, against which applicants would be allowed to submit their clarification. However, no new document will be admissible that causes material change in the application (like change in land address, size of </w:t>
      </w:r>
      <w:proofErr w:type="gramStart"/>
      <w:r w:rsidRPr="00AA33D2">
        <w:rPr>
          <w:rFonts w:ascii="Times New Roman" w:hAnsi="Times New Roman"/>
          <w:sz w:val="24"/>
          <w:szCs w:val="24"/>
        </w:rPr>
        <w:t>land,  NOCs</w:t>
      </w:r>
      <w:proofErr w:type="gramEnd"/>
      <w:r w:rsidRPr="00AA33D2">
        <w:rPr>
          <w:rFonts w:ascii="Times New Roman" w:hAnsi="Times New Roman"/>
          <w:sz w:val="24"/>
          <w:szCs w:val="24"/>
        </w:rPr>
        <w:t xml:space="preserve">, valuation related document, applicant type change, etc.) and no request in this case will be entertained. </w:t>
      </w:r>
    </w:p>
    <w:p w14:paraId="6F0ED0FA" w14:textId="77777777" w:rsidR="005B73D6" w:rsidRPr="001E36CE" w:rsidRDefault="005B73D6" w:rsidP="005B73D6">
      <w:pPr>
        <w:pStyle w:val="ListParagraph"/>
        <w:widowControl w:val="0"/>
        <w:autoSpaceDE w:val="0"/>
        <w:autoSpaceDN w:val="0"/>
        <w:adjustRightInd w:val="0"/>
        <w:spacing w:after="0"/>
        <w:ind w:left="540" w:right="96" w:hanging="818"/>
        <w:jc w:val="both"/>
        <w:rPr>
          <w:rFonts w:ascii="Times New Roman" w:hAnsi="Times New Roman"/>
          <w:sz w:val="10"/>
          <w:szCs w:val="10"/>
        </w:rPr>
      </w:pPr>
      <w:r w:rsidRPr="00AA33D2">
        <w:rPr>
          <w:rFonts w:ascii="Times New Roman" w:hAnsi="Times New Roman"/>
          <w:sz w:val="24"/>
          <w:szCs w:val="24"/>
        </w:rPr>
        <w:t xml:space="preserve"> </w:t>
      </w:r>
    </w:p>
    <w:p w14:paraId="6F0ED0FB" w14:textId="77777777" w:rsidR="005B73D6" w:rsidRDefault="005B73D6" w:rsidP="001E36CE">
      <w:pPr>
        <w:pStyle w:val="ListParagraph"/>
        <w:widowControl w:val="0"/>
        <w:numPr>
          <w:ilvl w:val="1"/>
          <w:numId w:val="41"/>
        </w:numPr>
        <w:overflowPunct w:val="0"/>
        <w:autoSpaceDE w:val="0"/>
        <w:autoSpaceDN w:val="0"/>
        <w:adjustRightInd w:val="0"/>
        <w:spacing w:after="0"/>
        <w:ind w:left="540" w:right="96" w:hanging="818"/>
        <w:jc w:val="both"/>
        <w:rPr>
          <w:rFonts w:ascii="Times New Roman" w:hAnsi="Times New Roman"/>
          <w:sz w:val="24"/>
          <w:szCs w:val="24"/>
        </w:rPr>
      </w:pPr>
      <w:r w:rsidRPr="00AA33D2">
        <w:rPr>
          <w:rFonts w:ascii="Times New Roman" w:hAnsi="Times New Roman"/>
          <w:sz w:val="24"/>
          <w:szCs w:val="24"/>
        </w:rPr>
        <w:t>Applications received after the closure of application submission date for any reason, and those without accompanying valid documents, application fee or incomplete in any respect will not be considered and no correspondence will be entertained by company in such cases whatsoever.</w:t>
      </w:r>
    </w:p>
    <w:p w14:paraId="6F0ED0FC" w14:textId="77777777" w:rsidR="001E36CE" w:rsidRPr="001E36CE" w:rsidRDefault="001E36CE" w:rsidP="001E36CE">
      <w:pPr>
        <w:widowControl w:val="0"/>
        <w:overflowPunct w:val="0"/>
        <w:autoSpaceDE w:val="0"/>
        <w:autoSpaceDN w:val="0"/>
        <w:adjustRightInd w:val="0"/>
        <w:spacing w:after="0"/>
        <w:ind w:right="96"/>
        <w:jc w:val="both"/>
        <w:rPr>
          <w:rFonts w:ascii="Times New Roman" w:hAnsi="Times New Roman"/>
          <w:sz w:val="24"/>
          <w:szCs w:val="24"/>
        </w:rPr>
      </w:pPr>
    </w:p>
    <w:p w14:paraId="6F0ED0FD" w14:textId="77777777" w:rsidR="005B73D6" w:rsidRDefault="005B73D6" w:rsidP="005B73D6">
      <w:pPr>
        <w:pStyle w:val="ListParagraph"/>
        <w:widowControl w:val="0"/>
        <w:numPr>
          <w:ilvl w:val="1"/>
          <w:numId w:val="41"/>
        </w:numPr>
        <w:overflowPunct w:val="0"/>
        <w:autoSpaceDE w:val="0"/>
        <w:autoSpaceDN w:val="0"/>
        <w:adjustRightInd w:val="0"/>
        <w:spacing w:after="0"/>
        <w:ind w:left="540" w:right="96" w:hanging="818"/>
        <w:jc w:val="both"/>
        <w:rPr>
          <w:rFonts w:ascii="Times New Roman" w:hAnsi="Times New Roman"/>
          <w:sz w:val="24"/>
          <w:szCs w:val="24"/>
        </w:rPr>
      </w:pPr>
      <w:r w:rsidRPr="00AB4B2F">
        <w:rPr>
          <w:rFonts w:ascii="Times New Roman" w:hAnsi="Times New Roman"/>
          <w:sz w:val="24"/>
          <w:szCs w:val="24"/>
        </w:rPr>
        <w:t>After the closure of application submission date as given in the advertisement the applications shall be scrutinized. If any statement made in the application or in the document enclosed herewith by the candidate at any stage is found to be incorrect or false and/or the applicant conceals any information, which if, would have made him/her ineligible for dealership, the application is liable to be rejected and in case the applicant has been appointed as a dealer, the dealership is liable to be terminated. In such cases the candidate / dealer shall have no claim whatsoever against company. The security deposit submitted by the dealer would be forfeited in such cases. The site shall continue to remain with company.</w:t>
      </w:r>
    </w:p>
    <w:p w14:paraId="6F0ED0FE" w14:textId="77777777" w:rsidR="005B73D6" w:rsidRPr="006E701D" w:rsidRDefault="005B73D6" w:rsidP="005B73D6">
      <w:pPr>
        <w:pStyle w:val="ListParagraph"/>
        <w:rPr>
          <w:rFonts w:ascii="Times New Roman" w:hAnsi="Times New Roman"/>
          <w:sz w:val="10"/>
          <w:szCs w:val="10"/>
        </w:rPr>
      </w:pPr>
    </w:p>
    <w:p w14:paraId="6F0ED0FF" w14:textId="77777777" w:rsidR="001E36CE" w:rsidRPr="001E36CE" w:rsidRDefault="005B73D6" w:rsidP="001E36CE">
      <w:pPr>
        <w:pStyle w:val="ListParagraph"/>
        <w:widowControl w:val="0"/>
        <w:numPr>
          <w:ilvl w:val="1"/>
          <w:numId w:val="41"/>
        </w:numPr>
        <w:overflowPunct w:val="0"/>
        <w:autoSpaceDE w:val="0"/>
        <w:autoSpaceDN w:val="0"/>
        <w:adjustRightInd w:val="0"/>
        <w:spacing w:after="0"/>
        <w:ind w:left="540" w:right="96" w:hanging="818"/>
        <w:jc w:val="both"/>
        <w:rPr>
          <w:rFonts w:ascii="Times New Roman" w:hAnsi="Times New Roman"/>
          <w:sz w:val="24"/>
          <w:szCs w:val="24"/>
        </w:rPr>
      </w:pPr>
      <w:r w:rsidRPr="00AA33D2">
        <w:rPr>
          <w:rFonts w:ascii="Times New Roman" w:hAnsi="Times New Roman"/>
          <w:b/>
          <w:sz w:val="24"/>
          <w:szCs w:val="24"/>
        </w:rPr>
        <w:t>LOI Fee (non-refundable):</w:t>
      </w:r>
      <w:r w:rsidRPr="00AA33D2">
        <w:rPr>
          <w:rFonts w:ascii="Times New Roman" w:hAnsi="Times New Roman"/>
          <w:sz w:val="24"/>
          <w:szCs w:val="24"/>
        </w:rPr>
        <w:t xml:space="preserve"> The successful applicant has to deposit non-refundable fees of </w:t>
      </w:r>
      <w:proofErr w:type="spellStart"/>
      <w:r w:rsidRPr="00AA33D2">
        <w:rPr>
          <w:rFonts w:ascii="Times New Roman" w:hAnsi="Times New Roman"/>
          <w:sz w:val="24"/>
          <w:szCs w:val="24"/>
        </w:rPr>
        <w:t>Rs</w:t>
      </w:r>
      <w:proofErr w:type="spellEnd"/>
      <w:r w:rsidRPr="00AA33D2">
        <w:rPr>
          <w:rFonts w:ascii="Times New Roman" w:hAnsi="Times New Roman"/>
          <w:sz w:val="24"/>
          <w:szCs w:val="24"/>
        </w:rPr>
        <w:t xml:space="preserve">. 5 Lakhs plus GST for sites in Delhi, Gautam </w:t>
      </w:r>
      <w:proofErr w:type="spellStart"/>
      <w:r w:rsidRPr="00AA33D2">
        <w:rPr>
          <w:rFonts w:ascii="Times New Roman" w:hAnsi="Times New Roman"/>
          <w:sz w:val="24"/>
          <w:szCs w:val="24"/>
        </w:rPr>
        <w:t>Budh</w:t>
      </w:r>
      <w:proofErr w:type="spellEnd"/>
      <w:r w:rsidRPr="00AA33D2">
        <w:rPr>
          <w:rFonts w:ascii="Times New Roman" w:hAnsi="Times New Roman"/>
          <w:sz w:val="24"/>
          <w:szCs w:val="24"/>
        </w:rPr>
        <w:t xml:space="preserve"> Nagar, Ghaziabad, </w:t>
      </w:r>
      <w:proofErr w:type="spellStart"/>
      <w:r w:rsidRPr="00AA33D2">
        <w:rPr>
          <w:rFonts w:ascii="Times New Roman" w:hAnsi="Times New Roman"/>
          <w:sz w:val="24"/>
          <w:szCs w:val="24"/>
        </w:rPr>
        <w:t>Gurugram</w:t>
      </w:r>
      <w:proofErr w:type="spellEnd"/>
      <w:r w:rsidRPr="00AA33D2">
        <w:rPr>
          <w:rFonts w:ascii="Times New Roman" w:hAnsi="Times New Roman"/>
          <w:sz w:val="24"/>
          <w:szCs w:val="24"/>
        </w:rPr>
        <w:t xml:space="preserve"> and </w:t>
      </w:r>
      <w:proofErr w:type="spellStart"/>
      <w:r w:rsidRPr="00AA33D2">
        <w:rPr>
          <w:rFonts w:ascii="Times New Roman" w:hAnsi="Times New Roman"/>
          <w:sz w:val="24"/>
          <w:szCs w:val="24"/>
        </w:rPr>
        <w:t>Rs</w:t>
      </w:r>
      <w:proofErr w:type="spellEnd"/>
      <w:r w:rsidRPr="00AA33D2">
        <w:rPr>
          <w:rFonts w:ascii="Times New Roman" w:hAnsi="Times New Roman"/>
          <w:sz w:val="24"/>
          <w:szCs w:val="24"/>
        </w:rPr>
        <w:t>. 3 Lakhs plus GST for sites in other Geographical Areas in favour of IGL. LOI shall be issued to successful applicant only after receipt of applicable fees</w:t>
      </w:r>
      <w:r>
        <w:rPr>
          <w:rFonts w:ascii="Times New Roman" w:hAnsi="Times New Roman"/>
          <w:sz w:val="24"/>
          <w:szCs w:val="24"/>
        </w:rPr>
        <w:t>.</w:t>
      </w:r>
    </w:p>
    <w:p w14:paraId="6F0ED100" w14:textId="77777777" w:rsidR="001E36CE" w:rsidRDefault="001E36CE" w:rsidP="001E36CE">
      <w:pPr>
        <w:pStyle w:val="ListParagraph"/>
        <w:widowControl w:val="0"/>
        <w:overflowPunct w:val="0"/>
        <w:autoSpaceDE w:val="0"/>
        <w:autoSpaceDN w:val="0"/>
        <w:adjustRightInd w:val="0"/>
        <w:spacing w:after="0"/>
        <w:ind w:left="76" w:right="96"/>
        <w:jc w:val="both"/>
        <w:rPr>
          <w:rFonts w:ascii="Times New Roman" w:hAnsi="Times New Roman"/>
          <w:sz w:val="24"/>
          <w:szCs w:val="24"/>
        </w:rPr>
      </w:pPr>
    </w:p>
    <w:p w14:paraId="6F0ED101" w14:textId="77777777" w:rsidR="005B73D6" w:rsidRPr="00AA33D2" w:rsidRDefault="0006524A" w:rsidP="00ED76C3">
      <w:pPr>
        <w:pStyle w:val="ListParagraph"/>
        <w:widowControl w:val="0"/>
        <w:numPr>
          <w:ilvl w:val="1"/>
          <w:numId w:val="41"/>
        </w:numPr>
        <w:overflowPunct w:val="0"/>
        <w:autoSpaceDE w:val="0"/>
        <w:autoSpaceDN w:val="0"/>
        <w:adjustRightInd w:val="0"/>
        <w:spacing w:after="0"/>
        <w:ind w:left="540" w:right="96" w:hanging="810"/>
        <w:jc w:val="both"/>
        <w:rPr>
          <w:rFonts w:ascii="Times New Roman" w:hAnsi="Times New Roman"/>
          <w:b/>
          <w:bCs/>
          <w:sz w:val="24"/>
          <w:szCs w:val="24"/>
        </w:rPr>
      </w:pPr>
      <w:r>
        <w:rPr>
          <w:rFonts w:ascii="Times New Roman" w:hAnsi="Times New Roman"/>
          <w:b/>
          <w:bCs/>
          <w:sz w:val="24"/>
          <w:szCs w:val="24"/>
        </w:rPr>
        <w:t>One Application for one Area</w:t>
      </w:r>
      <w:r w:rsidR="005B73D6" w:rsidRPr="00AA33D2">
        <w:rPr>
          <w:rFonts w:ascii="Times New Roman" w:hAnsi="Times New Roman"/>
          <w:b/>
          <w:bCs/>
          <w:sz w:val="24"/>
          <w:szCs w:val="24"/>
        </w:rPr>
        <w:t>:</w:t>
      </w:r>
    </w:p>
    <w:p w14:paraId="6F0ED102" w14:textId="77777777" w:rsidR="005B73D6" w:rsidRPr="001E36CE" w:rsidRDefault="005B73D6" w:rsidP="005B73D6">
      <w:pPr>
        <w:widowControl w:val="0"/>
        <w:tabs>
          <w:tab w:val="left" w:pos="851"/>
        </w:tabs>
        <w:overflowPunct w:val="0"/>
        <w:autoSpaceDE w:val="0"/>
        <w:autoSpaceDN w:val="0"/>
        <w:adjustRightInd w:val="0"/>
        <w:spacing w:after="0" w:line="224" w:lineRule="auto"/>
        <w:ind w:left="720" w:right="96"/>
        <w:jc w:val="both"/>
        <w:rPr>
          <w:rFonts w:ascii="Times New Roman" w:hAnsi="Times New Roman"/>
          <w:b/>
          <w:bCs/>
          <w:sz w:val="10"/>
          <w:szCs w:val="10"/>
        </w:rPr>
      </w:pPr>
    </w:p>
    <w:p w14:paraId="4F117317" w14:textId="68716279" w:rsidR="00C630E9" w:rsidRPr="00C630E9" w:rsidRDefault="005B73D6" w:rsidP="00C630E9">
      <w:pPr>
        <w:widowControl w:val="0"/>
        <w:overflowPunct w:val="0"/>
        <w:autoSpaceDE w:val="0"/>
        <w:autoSpaceDN w:val="0"/>
        <w:adjustRightInd w:val="0"/>
        <w:spacing w:after="0"/>
        <w:ind w:left="540" w:right="96"/>
        <w:jc w:val="both"/>
        <w:rPr>
          <w:rFonts w:ascii="Times New Roman" w:hAnsi="Times New Roman"/>
          <w:sz w:val="24"/>
        </w:rPr>
      </w:pPr>
      <w:r w:rsidRPr="00C630E9">
        <w:rPr>
          <w:rFonts w:ascii="Times New Roman" w:hAnsi="Times New Roman"/>
          <w:sz w:val="24"/>
        </w:rPr>
        <w:t>For a given stretch, only one application can be submitted by an applicant (multiple application with different land on the same stretches are not allowed).</w:t>
      </w:r>
      <w:r w:rsidR="00C630E9" w:rsidRPr="00C630E9">
        <w:rPr>
          <w:rFonts w:ascii="Times New Roman" w:hAnsi="Times New Roman"/>
          <w:sz w:val="24"/>
        </w:rPr>
        <w:t xml:space="preserve"> However, one applicant (individual/ non-individual) can apply for different stretches, the same should be done in separate application forms in respect of each stretch along with application fee </w:t>
      </w:r>
    </w:p>
    <w:p w14:paraId="6F0ED103" w14:textId="50A7F31D" w:rsidR="005B73D6" w:rsidRDefault="00C630E9" w:rsidP="00C630E9">
      <w:pPr>
        <w:widowControl w:val="0"/>
        <w:overflowPunct w:val="0"/>
        <w:autoSpaceDE w:val="0"/>
        <w:autoSpaceDN w:val="0"/>
        <w:adjustRightInd w:val="0"/>
        <w:spacing w:after="0"/>
        <w:ind w:left="540" w:right="96"/>
        <w:jc w:val="both"/>
        <w:rPr>
          <w:rFonts w:ascii="Times New Roman" w:hAnsi="Times New Roman"/>
          <w:sz w:val="24"/>
          <w:szCs w:val="24"/>
        </w:rPr>
      </w:pPr>
      <w:r w:rsidRPr="00C630E9">
        <w:rPr>
          <w:rFonts w:ascii="Times New Roman" w:hAnsi="Times New Roman"/>
          <w:sz w:val="24"/>
        </w:rPr>
        <w:t xml:space="preserve">in each case. Each application should be complete in all respect. Documents attached with one application cannot be considered for other application(s). However, in a GA, only one LOI (for any CNG station model) will be awarded to one applicant / family (self, spouse and dependent parents/children) same condition (of awarding one LOI per GA) is applicable for non-individual applicants but not on their partners &amp; directors, </w:t>
      </w:r>
      <w:proofErr w:type="spellStart"/>
      <w:r w:rsidRPr="00C630E9">
        <w:rPr>
          <w:rFonts w:ascii="Times New Roman" w:hAnsi="Times New Roman"/>
          <w:sz w:val="24"/>
        </w:rPr>
        <w:t>etc</w:t>
      </w:r>
      <w:proofErr w:type="spellEnd"/>
      <w:r w:rsidRPr="00C630E9">
        <w:rPr>
          <w:rFonts w:ascii="Times New Roman" w:hAnsi="Times New Roman"/>
          <w:sz w:val="24"/>
        </w:rPr>
        <w:t xml:space="preserve"> if they apply independent of their firm. Also, IGL employee, his/her family are not </w:t>
      </w:r>
      <w:r w:rsidRPr="00C630E9">
        <w:rPr>
          <w:rFonts w:ascii="Times New Roman" w:hAnsi="Times New Roman"/>
          <w:sz w:val="24"/>
        </w:rPr>
        <w:lastRenderedPageBreak/>
        <w:t xml:space="preserve">permitted to participate in this process. </w:t>
      </w:r>
      <w:r w:rsidRPr="00C630E9">
        <w:rPr>
          <w:rFonts w:ascii="Times New Roman" w:hAnsi="Times New Roman"/>
          <w:sz w:val="24"/>
        </w:rPr>
        <w:cr/>
      </w:r>
    </w:p>
    <w:p w14:paraId="6F0ED104" w14:textId="77777777" w:rsidR="005B73D6" w:rsidRDefault="005B73D6" w:rsidP="005B73D6">
      <w:pPr>
        <w:widowControl w:val="0"/>
        <w:overflowPunct w:val="0"/>
        <w:autoSpaceDE w:val="0"/>
        <w:autoSpaceDN w:val="0"/>
        <w:adjustRightInd w:val="0"/>
        <w:spacing w:after="0"/>
        <w:ind w:left="720" w:right="96"/>
        <w:jc w:val="both"/>
        <w:rPr>
          <w:rFonts w:ascii="Times New Roman" w:hAnsi="Times New Roman"/>
          <w:sz w:val="24"/>
          <w:szCs w:val="24"/>
        </w:rPr>
      </w:pPr>
    </w:p>
    <w:p w14:paraId="6F0ED105" w14:textId="77777777" w:rsidR="005B73D6" w:rsidRDefault="005B73D6" w:rsidP="005B73D6">
      <w:pPr>
        <w:pStyle w:val="ListParagraph"/>
        <w:widowControl w:val="0"/>
        <w:numPr>
          <w:ilvl w:val="1"/>
          <w:numId w:val="41"/>
        </w:numPr>
        <w:overflowPunct w:val="0"/>
        <w:autoSpaceDE w:val="0"/>
        <w:autoSpaceDN w:val="0"/>
        <w:adjustRightInd w:val="0"/>
        <w:spacing w:after="0"/>
        <w:ind w:left="540" w:right="96" w:hanging="810"/>
        <w:jc w:val="both"/>
        <w:rPr>
          <w:rFonts w:ascii="Times New Roman" w:hAnsi="Times New Roman"/>
          <w:sz w:val="24"/>
          <w:szCs w:val="24"/>
        </w:rPr>
      </w:pPr>
      <w:r w:rsidRPr="00AA33D2">
        <w:rPr>
          <w:rFonts w:ascii="Times New Roman" w:hAnsi="Times New Roman"/>
          <w:b/>
          <w:sz w:val="24"/>
          <w:szCs w:val="24"/>
        </w:rPr>
        <w:t>General:</w:t>
      </w:r>
      <w:r>
        <w:rPr>
          <w:rFonts w:ascii="Times New Roman" w:hAnsi="Times New Roman"/>
          <w:b/>
          <w:sz w:val="24"/>
          <w:szCs w:val="24"/>
        </w:rPr>
        <w:t xml:space="preserve"> </w:t>
      </w:r>
      <w:r w:rsidRPr="00AA33D2">
        <w:rPr>
          <w:rFonts w:ascii="Times New Roman" w:hAnsi="Times New Roman"/>
          <w:sz w:val="24"/>
          <w:szCs w:val="24"/>
        </w:rPr>
        <w:t>Further</w:t>
      </w:r>
      <w:r>
        <w:rPr>
          <w:rFonts w:ascii="Times New Roman" w:hAnsi="Times New Roman"/>
          <w:sz w:val="24"/>
          <w:szCs w:val="24"/>
        </w:rPr>
        <w:t>,</w:t>
      </w:r>
      <w:r w:rsidRPr="00AA33D2">
        <w:rPr>
          <w:rFonts w:ascii="Times New Roman" w:hAnsi="Times New Roman"/>
          <w:sz w:val="24"/>
          <w:szCs w:val="24"/>
        </w:rPr>
        <w:t xml:space="preserve"> the applicant will provide an undertaking- stating </w:t>
      </w:r>
      <w:r>
        <w:rPr>
          <w:rFonts w:ascii="Times New Roman" w:hAnsi="Times New Roman"/>
          <w:sz w:val="24"/>
          <w:szCs w:val="24"/>
        </w:rPr>
        <w:t xml:space="preserve">unconditional acceptance to EOI </w:t>
      </w:r>
      <w:r w:rsidRPr="00AA33D2">
        <w:rPr>
          <w:rFonts w:ascii="Times New Roman" w:hAnsi="Times New Roman"/>
          <w:sz w:val="24"/>
          <w:szCs w:val="24"/>
        </w:rPr>
        <w:t>terms, various instructions issued time to time by IGL and right of IGL to call off the processing of applications of any/all stretches at any point of time, without assigning any reason, etc. Dispute resolution mechanism as suggested by IGL will be binding on the applicant</w:t>
      </w:r>
      <w:r>
        <w:rPr>
          <w:rFonts w:ascii="Times New Roman" w:hAnsi="Times New Roman"/>
          <w:sz w:val="24"/>
          <w:szCs w:val="24"/>
        </w:rPr>
        <w:t>.</w:t>
      </w:r>
    </w:p>
    <w:p w14:paraId="6F0ED106" w14:textId="77777777" w:rsidR="005B73D6" w:rsidRPr="006E701D" w:rsidRDefault="005B73D6" w:rsidP="005B73D6">
      <w:pPr>
        <w:pStyle w:val="ListParagraph"/>
        <w:widowControl w:val="0"/>
        <w:overflowPunct w:val="0"/>
        <w:autoSpaceDE w:val="0"/>
        <w:autoSpaceDN w:val="0"/>
        <w:adjustRightInd w:val="0"/>
        <w:spacing w:after="0"/>
        <w:ind w:left="540" w:right="96"/>
        <w:jc w:val="both"/>
        <w:rPr>
          <w:rFonts w:ascii="Times New Roman" w:hAnsi="Times New Roman"/>
          <w:b/>
          <w:bCs/>
          <w:sz w:val="10"/>
          <w:szCs w:val="10"/>
        </w:rPr>
      </w:pPr>
    </w:p>
    <w:p w14:paraId="6F0ED107" w14:textId="77777777" w:rsidR="005B73D6" w:rsidRPr="00452E0A" w:rsidRDefault="005B73D6" w:rsidP="005B73D6">
      <w:pPr>
        <w:pStyle w:val="ListParagraph"/>
        <w:widowControl w:val="0"/>
        <w:numPr>
          <w:ilvl w:val="1"/>
          <w:numId w:val="41"/>
        </w:numPr>
        <w:overflowPunct w:val="0"/>
        <w:autoSpaceDE w:val="0"/>
        <w:autoSpaceDN w:val="0"/>
        <w:adjustRightInd w:val="0"/>
        <w:spacing w:after="0"/>
        <w:ind w:left="540" w:right="96" w:hanging="810"/>
        <w:jc w:val="both"/>
        <w:rPr>
          <w:rFonts w:ascii="Times New Roman" w:hAnsi="Times New Roman"/>
          <w:sz w:val="24"/>
          <w:szCs w:val="24"/>
        </w:rPr>
      </w:pPr>
      <w:r w:rsidRPr="006040B7">
        <w:rPr>
          <w:rFonts w:ascii="Times New Roman" w:hAnsi="Times New Roman"/>
          <w:b/>
          <w:bCs/>
          <w:sz w:val="24"/>
          <w:szCs w:val="24"/>
          <w:u w:val="single"/>
        </w:rPr>
        <w:t xml:space="preserve">Change of plot </w:t>
      </w:r>
      <w:r w:rsidR="00852833">
        <w:rPr>
          <w:rFonts w:ascii="Times New Roman" w:hAnsi="Times New Roman"/>
          <w:b/>
          <w:bCs/>
          <w:sz w:val="24"/>
          <w:szCs w:val="24"/>
          <w:u w:val="single"/>
        </w:rPr>
        <w:t xml:space="preserve">or plot </w:t>
      </w:r>
      <w:proofErr w:type="gramStart"/>
      <w:r w:rsidRPr="006040B7">
        <w:rPr>
          <w:rFonts w:ascii="Times New Roman" w:hAnsi="Times New Roman"/>
          <w:b/>
          <w:bCs/>
          <w:sz w:val="24"/>
          <w:szCs w:val="24"/>
          <w:u w:val="single"/>
        </w:rPr>
        <w:t xml:space="preserve">size </w:t>
      </w:r>
      <w:r w:rsidRPr="006040B7">
        <w:rPr>
          <w:rFonts w:ascii="Times New Roman" w:hAnsi="Times New Roman"/>
          <w:b/>
          <w:bCs/>
          <w:sz w:val="24"/>
          <w:szCs w:val="24"/>
        </w:rPr>
        <w:t>:</w:t>
      </w:r>
      <w:proofErr w:type="gramEnd"/>
      <w:r>
        <w:rPr>
          <w:rFonts w:ascii="Times New Roman" w:hAnsi="Times New Roman"/>
          <w:b/>
          <w:bCs/>
          <w:sz w:val="24"/>
          <w:szCs w:val="24"/>
        </w:rPr>
        <w:t xml:space="preserve"> </w:t>
      </w:r>
      <w:r w:rsidRPr="006040B7">
        <w:rPr>
          <w:rFonts w:ascii="Times New Roman" w:hAnsi="Times New Roman"/>
          <w:bCs/>
          <w:sz w:val="24"/>
          <w:szCs w:val="24"/>
        </w:rPr>
        <w:t xml:space="preserve">No </w:t>
      </w:r>
      <w:r>
        <w:rPr>
          <w:rFonts w:ascii="Times New Roman" w:hAnsi="Times New Roman"/>
          <w:bCs/>
          <w:sz w:val="24"/>
          <w:szCs w:val="24"/>
        </w:rPr>
        <w:t xml:space="preserve">request by an applicant for a </w:t>
      </w:r>
      <w:r w:rsidRPr="006040B7">
        <w:rPr>
          <w:rFonts w:ascii="Times New Roman" w:hAnsi="Times New Roman"/>
          <w:bCs/>
          <w:sz w:val="24"/>
          <w:szCs w:val="24"/>
        </w:rPr>
        <w:t xml:space="preserve">change in proposed land will be </w:t>
      </w:r>
      <w:r>
        <w:rPr>
          <w:rFonts w:ascii="Times New Roman" w:hAnsi="Times New Roman"/>
          <w:bCs/>
          <w:sz w:val="24"/>
          <w:szCs w:val="24"/>
        </w:rPr>
        <w:t>accepted.</w:t>
      </w:r>
    </w:p>
    <w:p w14:paraId="6F0ED108" w14:textId="77777777" w:rsidR="005B73D6" w:rsidRPr="006E701D" w:rsidRDefault="005B73D6" w:rsidP="005B73D6">
      <w:pPr>
        <w:pStyle w:val="ListParagraph"/>
        <w:rPr>
          <w:rFonts w:ascii="Times New Roman" w:hAnsi="Times New Roman"/>
          <w:sz w:val="10"/>
          <w:szCs w:val="10"/>
        </w:rPr>
      </w:pPr>
    </w:p>
    <w:p w14:paraId="6F0ED109" w14:textId="77777777" w:rsidR="005B73D6" w:rsidRPr="006E701D" w:rsidRDefault="005B73D6" w:rsidP="005B73D6">
      <w:pPr>
        <w:pStyle w:val="ListParagraph"/>
        <w:widowControl w:val="0"/>
        <w:numPr>
          <w:ilvl w:val="1"/>
          <w:numId w:val="41"/>
        </w:numPr>
        <w:overflowPunct w:val="0"/>
        <w:autoSpaceDE w:val="0"/>
        <w:autoSpaceDN w:val="0"/>
        <w:adjustRightInd w:val="0"/>
        <w:spacing w:after="0"/>
        <w:ind w:left="540" w:right="96" w:hanging="810"/>
        <w:jc w:val="both"/>
        <w:rPr>
          <w:rFonts w:ascii="Times New Roman" w:hAnsi="Times New Roman"/>
          <w:b/>
          <w:bCs/>
          <w:sz w:val="24"/>
          <w:szCs w:val="24"/>
        </w:rPr>
      </w:pPr>
      <w:r w:rsidRPr="00FB623B">
        <w:rPr>
          <w:rFonts w:ascii="Times New Roman" w:hAnsi="Times New Roman"/>
          <w:sz w:val="24"/>
          <w:szCs w:val="24"/>
        </w:rPr>
        <w:t>However, there could be a situation where the applicant/LOI holder is not able to progress with the plot size offered in the application for reasons beyond his/her control, for</w:t>
      </w:r>
      <w:r>
        <w:rPr>
          <w:rFonts w:ascii="Times New Roman" w:hAnsi="Times New Roman"/>
          <w:sz w:val="24"/>
          <w:szCs w:val="24"/>
        </w:rPr>
        <w:t xml:space="preserve"> </w:t>
      </w:r>
      <w:r w:rsidRPr="00FB623B">
        <w:rPr>
          <w:rFonts w:ascii="Times New Roman" w:hAnsi="Times New Roman"/>
          <w:sz w:val="24"/>
          <w:szCs w:val="24"/>
        </w:rPr>
        <w:t>example:</w:t>
      </w:r>
    </w:p>
    <w:p w14:paraId="6F0ED10A" w14:textId="77777777" w:rsidR="005B73D6" w:rsidRPr="006E701D" w:rsidRDefault="005B73D6" w:rsidP="005B73D6">
      <w:pPr>
        <w:widowControl w:val="0"/>
        <w:overflowPunct w:val="0"/>
        <w:autoSpaceDE w:val="0"/>
        <w:autoSpaceDN w:val="0"/>
        <w:adjustRightInd w:val="0"/>
        <w:spacing w:after="0"/>
        <w:ind w:left="-180" w:right="96" w:hanging="270"/>
        <w:jc w:val="both"/>
        <w:rPr>
          <w:rFonts w:ascii="Times New Roman" w:hAnsi="Times New Roman"/>
          <w:b/>
          <w:bCs/>
          <w:sz w:val="24"/>
          <w:szCs w:val="24"/>
        </w:rPr>
      </w:pPr>
    </w:p>
    <w:p w14:paraId="6F0ED10B" w14:textId="77777777" w:rsidR="005B73D6" w:rsidRDefault="005B73D6" w:rsidP="005B73D6">
      <w:pPr>
        <w:pStyle w:val="ListParagraph"/>
        <w:widowControl w:val="0"/>
        <w:numPr>
          <w:ilvl w:val="2"/>
          <w:numId w:val="41"/>
        </w:numPr>
        <w:overflowPunct w:val="0"/>
        <w:autoSpaceDE w:val="0"/>
        <w:autoSpaceDN w:val="0"/>
        <w:adjustRightInd w:val="0"/>
        <w:spacing w:after="0"/>
        <w:ind w:left="540" w:right="96" w:hanging="900"/>
        <w:jc w:val="both"/>
        <w:rPr>
          <w:rFonts w:ascii="Times New Roman" w:hAnsi="Times New Roman"/>
          <w:sz w:val="24"/>
          <w:szCs w:val="24"/>
        </w:rPr>
      </w:pPr>
      <w:r w:rsidRPr="006E701D">
        <w:rPr>
          <w:rFonts w:ascii="Times New Roman" w:hAnsi="Times New Roman"/>
          <w:sz w:val="24"/>
          <w:szCs w:val="24"/>
        </w:rPr>
        <w:t>Post issuance of LOI, there is some subsequent expansion/acquisition planned on or near the site by statutory authorities’ / Government body / NHAI / Govt. Notification / Govt. Projects / Forest etc. resulting into non-availability of sufficient land for developing Retail station.</w:t>
      </w:r>
      <w:r>
        <w:rPr>
          <w:rFonts w:ascii="Times New Roman" w:hAnsi="Times New Roman"/>
          <w:sz w:val="24"/>
          <w:szCs w:val="24"/>
        </w:rPr>
        <w:t xml:space="preserve"> </w:t>
      </w:r>
    </w:p>
    <w:p w14:paraId="6F0ED10C" w14:textId="77777777" w:rsidR="005B73D6" w:rsidRDefault="005B73D6" w:rsidP="005B73D6">
      <w:pPr>
        <w:pStyle w:val="ListParagraph"/>
        <w:widowControl w:val="0"/>
        <w:overflowPunct w:val="0"/>
        <w:autoSpaceDE w:val="0"/>
        <w:autoSpaceDN w:val="0"/>
        <w:adjustRightInd w:val="0"/>
        <w:spacing w:after="0"/>
        <w:ind w:left="540" w:right="96"/>
        <w:jc w:val="both"/>
        <w:rPr>
          <w:rFonts w:ascii="Times New Roman" w:hAnsi="Times New Roman"/>
          <w:sz w:val="24"/>
          <w:szCs w:val="24"/>
        </w:rPr>
      </w:pPr>
    </w:p>
    <w:p w14:paraId="6F0ED10D" w14:textId="77777777" w:rsidR="005B73D6" w:rsidRDefault="005B73D6" w:rsidP="005B73D6">
      <w:pPr>
        <w:pStyle w:val="ListParagraph"/>
        <w:widowControl w:val="0"/>
        <w:numPr>
          <w:ilvl w:val="2"/>
          <w:numId w:val="41"/>
        </w:numPr>
        <w:overflowPunct w:val="0"/>
        <w:autoSpaceDE w:val="0"/>
        <w:autoSpaceDN w:val="0"/>
        <w:adjustRightInd w:val="0"/>
        <w:spacing w:after="0"/>
        <w:ind w:left="540" w:right="96" w:hanging="900"/>
        <w:jc w:val="both"/>
        <w:rPr>
          <w:rFonts w:ascii="Times New Roman" w:hAnsi="Times New Roman"/>
          <w:sz w:val="24"/>
          <w:szCs w:val="24"/>
        </w:rPr>
      </w:pPr>
      <w:r w:rsidRPr="006E701D">
        <w:rPr>
          <w:rFonts w:ascii="Times New Roman" w:hAnsi="Times New Roman"/>
          <w:sz w:val="24"/>
          <w:szCs w:val="24"/>
        </w:rPr>
        <w:t>In case the applicant is not able to obtain CLU/any other statutory permission due to change in the Master Plan / Norms and guidelines of the concerned authority subsequent to the issuance of LOI.</w:t>
      </w:r>
    </w:p>
    <w:p w14:paraId="6F0ED10E" w14:textId="77777777" w:rsidR="005B73D6" w:rsidRPr="00452E0A" w:rsidRDefault="005B73D6" w:rsidP="005B73D6">
      <w:pPr>
        <w:pStyle w:val="ListParagraph"/>
        <w:rPr>
          <w:rFonts w:ascii="Times New Roman" w:hAnsi="Times New Roman"/>
          <w:sz w:val="10"/>
          <w:szCs w:val="10"/>
        </w:rPr>
      </w:pPr>
    </w:p>
    <w:p w14:paraId="6F0ED10F" w14:textId="77777777" w:rsidR="005B73D6" w:rsidRPr="00DD1CCA" w:rsidRDefault="005B73D6" w:rsidP="005B73D6">
      <w:pPr>
        <w:pStyle w:val="ListParagraph"/>
        <w:widowControl w:val="0"/>
        <w:numPr>
          <w:ilvl w:val="1"/>
          <w:numId w:val="41"/>
        </w:numPr>
        <w:overflowPunct w:val="0"/>
        <w:autoSpaceDE w:val="0"/>
        <w:autoSpaceDN w:val="0"/>
        <w:adjustRightInd w:val="0"/>
        <w:spacing w:after="0"/>
        <w:ind w:left="540" w:right="96" w:hanging="900"/>
        <w:jc w:val="both"/>
        <w:rPr>
          <w:rFonts w:ascii="Times New Roman" w:hAnsi="Times New Roman"/>
          <w:sz w:val="24"/>
          <w:szCs w:val="24"/>
        </w:rPr>
      </w:pPr>
      <w:r w:rsidRPr="00DD1CCA">
        <w:rPr>
          <w:rFonts w:ascii="Times New Roman" w:hAnsi="Times New Roman"/>
          <w:sz w:val="24"/>
          <w:szCs w:val="24"/>
        </w:rPr>
        <w:t>However, in any case, land size shall not be reduced beyond minimum requirement as per EOI. The cost of legal vetting of the additional land shall be in scope of applicant</w:t>
      </w:r>
    </w:p>
    <w:p w14:paraId="6F0ED110" w14:textId="77777777" w:rsidR="005B73D6" w:rsidRPr="00FB623B" w:rsidRDefault="005B73D6" w:rsidP="005B73D6">
      <w:pPr>
        <w:pStyle w:val="ListParagraph"/>
        <w:widowControl w:val="0"/>
        <w:overflowPunct w:val="0"/>
        <w:autoSpaceDE w:val="0"/>
        <w:autoSpaceDN w:val="0"/>
        <w:adjustRightInd w:val="0"/>
        <w:spacing w:after="0"/>
        <w:ind w:left="540" w:right="96" w:hanging="810"/>
        <w:jc w:val="both"/>
        <w:rPr>
          <w:rFonts w:ascii="Times New Roman" w:hAnsi="Times New Roman"/>
          <w:sz w:val="24"/>
          <w:szCs w:val="24"/>
        </w:rPr>
      </w:pPr>
    </w:p>
    <w:p w14:paraId="6F0ED111" w14:textId="77777777" w:rsidR="005B73D6" w:rsidRPr="005F3FD1" w:rsidRDefault="005B73D6" w:rsidP="005B73D6">
      <w:pPr>
        <w:pStyle w:val="ListParagraph"/>
        <w:widowControl w:val="0"/>
        <w:numPr>
          <w:ilvl w:val="1"/>
          <w:numId w:val="41"/>
        </w:numPr>
        <w:overflowPunct w:val="0"/>
        <w:autoSpaceDE w:val="0"/>
        <w:autoSpaceDN w:val="0"/>
        <w:adjustRightInd w:val="0"/>
        <w:spacing w:after="0"/>
        <w:ind w:left="540" w:right="96" w:hanging="900"/>
        <w:jc w:val="both"/>
        <w:rPr>
          <w:rFonts w:ascii="Times New Roman" w:hAnsi="Times New Roman"/>
          <w:sz w:val="24"/>
          <w:szCs w:val="24"/>
        </w:rPr>
      </w:pPr>
      <w:r w:rsidRPr="005F3FD1">
        <w:rPr>
          <w:rFonts w:ascii="Times New Roman" w:hAnsi="Times New Roman"/>
          <w:b/>
          <w:bCs/>
          <w:sz w:val="24"/>
          <w:szCs w:val="24"/>
          <w:u w:val="single"/>
        </w:rPr>
        <w:t>Tenure of dealership and dealership agreement:</w:t>
      </w:r>
    </w:p>
    <w:p w14:paraId="6F0ED112" w14:textId="77777777" w:rsidR="005B73D6" w:rsidRPr="00AA33D2" w:rsidRDefault="005B73D6" w:rsidP="005B73D6">
      <w:pPr>
        <w:widowControl w:val="0"/>
        <w:overflowPunct w:val="0"/>
        <w:autoSpaceDE w:val="0"/>
        <w:autoSpaceDN w:val="0"/>
        <w:adjustRightInd w:val="0"/>
        <w:spacing w:after="0"/>
        <w:ind w:left="720" w:right="96"/>
        <w:jc w:val="both"/>
        <w:rPr>
          <w:rFonts w:ascii="Times New Roman" w:hAnsi="Times New Roman"/>
          <w:sz w:val="24"/>
          <w:szCs w:val="24"/>
        </w:rPr>
      </w:pPr>
    </w:p>
    <w:p w14:paraId="6F0ED113" w14:textId="77777777" w:rsidR="005B73D6" w:rsidRDefault="005B73D6" w:rsidP="005B73D6">
      <w:pPr>
        <w:pStyle w:val="ListParagraph"/>
        <w:widowControl w:val="0"/>
        <w:numPr>
          <w:ilvl w:val="2"/>
          <w:numId w:val="41"/>
        </w:numPr>
        <w:overflowPunct w:val="0"/>
        <w:autoSpaceDE w:val="0"/>
        <w:autoSpaceDN w:val="0"/>
        <w:adjustRightInd w:val="0"/>
        <w:spacing w:after="0"/>
        <w:ind w:left="540" w:right="96" w:hanging="900"/>
        <w:jc w:val="both"/>
        <w:rPr>
          <w:rFonts w:ascii="Times New Roman" w:hAnsi="Times New Roman"/>
          <w:sz w:val="24"/>
          <w:szCs w:val="24"/>
        </w:rPr>
      </w:pPr>
      <w:r w:rsidRPr="005F3FD1">
        <w:rPr>
          <w:rFonts w:ascii="Times New Roman" w:hAnsi="Times New Roman"/>
          <w:sz w:val="24"/>
          <w:szCs w:val="24"/>
        </w:rPr>
        <w:t>The tenure of CNG dealership will be for an initial period of 20 years and renewable for every 10 years thereafter, subject to satisfactory performance of the dealership by the dealer.</w:t>
      </w:r>
    </w:p>
    <w:p w14:paraId="6F0ED114" w14:textId="77777777" w:rsidR="005B73D6" w:rsidRDefault="005B73D6" w:rsidP="005B73D6">
      <w:pPr>
        <w:pStyle w:val="ListParagraph"/>
        <w:widowControl w:val="0"/>
        <w:overflowPunct w:val="0"/>
        <w:autoSpaceDE w:val="0"/>
        <w:autoSpaceDN w:val="0"/>
        <w:adjustRightInd w:val="0"/>
        <w:spacing w:after="0"/>
        <w:ind w:left="630" w:right="96"/>
        <w:jc w:val="both"/>
        <w:rPr>
          <w:rFonts w:ascii="Times New Roman" w:hAnsi="Times New Roman"/>
          <w:sz w:val="24"/>
          <w:szCs w:val="24"/>
        </w:rPr>
      </w:pPr>
    </w:p>
    <w:p w14:paraId="6F0ED115" w14:textId="77777777" w:rsidR="005B73D6" w:rsidRPr="005F3FD1" w:rsidRDefault="005B73D6" w:rsidP="005B73D6">
      <w:pPr>
        <w:pStyle w:val="ListParagraph"/>
        <w:widowControl w:val="0"/>
        <w:numPr>
          <w:ilvl w:val="2"/>
          <w:numId w:val="41"/>
        </w:numPr>
        <w:tabs>
          <w:tab w:val="left" w:pos="810"/>
        </w:tabs>
        <w:overflowPunct w:val="0"/>
        <w:autoSpaceDE w:val="0"/>
        <w:autoSpaceDN w:val="0"/>
        <w:adjustRightInd w:val="0"/>
        <w:spacing w:after="0"/>
        <w:ind w:left="540" w:right="96" w:hanging="900"/>
        <w:jc w:val="both"/>
        <w:rPr>
          <w:rFonts w:ascii="Times New Roman" w:hAnsi="Times New Roman"/>
          <w:sz w:val="24"/>
          <w:szCs w:val="24"/>
        </w:rPr>
      </w:pPr>
      <w:r w:rsidRPr="005F3FD1">
        <w:rPr>
          <w:rFonts w:ascii="Times New Roman" w:hAnsi="Times New Roman"/>
          <w:sz w:val="24"/>
          <w:szCs w:val="24"/>
        </w:rPr>
        <w:t>Dealership Agreement with the dealer shall be signed by Authorised Signatory on behalf of company</w:t>
      </w:r>
    </w:p>
    <w:p w14:paraId="6F0ED116" w14:textId="77777777" w:rsidR="005B73D6" w:rsidRPr="006040B7" w:rsidRDefault="005B73D6" w:rsidP="005B73D6">
      <w:pPr>
        <w:pStyle w:val="ListParagraph"/>
        <w:widowControl w:val="0"/>
        <w:overflowPunct w:val="0"/>
        <w:autoSpaceDE w:val="0"/>
        <w:autoSpaceDN w:val="0"/>
        <w:adjustRightInd w:val="0"/>
        <w:spacing w:after="0"/>
        <w:ind w:left="540" w:right="96"/>
        <w:jc w:val="both"/>
        <w:rPr>
          <w:rFonts w:ascii="Times New Roman" w:hAnsi="Times New Roman"/>
          <w:sz w:val="24"/>
          <w:szCs w:val="24"/>
        </w:rPr>
      </w:pPr>
    </w:p>
    <w:p w14:paraId="6F0ED117" w14:textId="77777777" w:rsidR="005B73D6" w:rsidRPr="006040B7" w:rsidRDefault="005B73D6" w:rsidP="005B73D6">
      <w:pPr>
        <w:pStyle w:val="ListParagraph"/>
        <w:widowControl w:val="0"/>
        <w:numPr>
          <w:ilvl w:val="1"/>
          <w:numId w:val="41"/>
        </w:numPr>
        <w:overflowPunct w:val="0"/>
        <w:autoSpaceDE w:val="0"/>
        <w:autoSpaceDN w:val="0"/>
        <w:adjustRightInd w:val="0"/>
        <w:spacing w:after="0"/>
        <w:ind w:left="540" w:right="96" w:hanging="900"/>
        <w:jc w:val="both"/>
        <w:rPr>
          <w:rFonts w:ascii="Times New Roman" w:hAnsi="Times New Roman"/>
          <w:sz w:val="24"/>
          <w:szCs w:val="24"/>
        </w:rPr>
      </w:pPr>
      <w:r w:rsidRPr="006040B7">
        <w:rPr>
          <w:rFonts w:ascii="Times New Roman" w:hAnsi="Times New Roman"/>
          <w:b/>
          <w:bCs/>
          <w:sz w:val="24"/>
          <w:szCs w:val="24"/>
          <w:u w:val="single"/>
        </w:rPr>
        <w:t>Furnishing of false information / concealing information:</w:t>
      </w:r>
    </w:p>
    <w:p w14:paraId="6F0ED118" w14:textId="77777777" w:rsidR="005B73D6" w:rsidRPr="00AA33D2" w:rsidRDefault="005B73D6" w:rsidP="005B73D6">
      <w:pPr>
        <w:widowControl w:val="0"/>
        <w:autoSpaceDE w:val="0"/>
        <w:autoSpaceDN w:val="0"/>
        <w:adjustRightInd w:val="0"/>
        <w:spacing w:after="0" w:line="292" w:lineRule="exact"/>
        <w:ind w:left="720" w:right="96"/>
        <w:jc w:val="both"/>
        <w:rPr>
          <w:rFonts w:ascii="Times New Roman" w:hAnsi="Times New Roman"/>
          <w:sz w:val="24"/>
          <w:szCs w:val="24"/>
        </w:rPr>
      </w:pPr>
    </w:p>
    <w:p w14:paraId="6F0ED119" w14:textId="77777777" w:rsidR="00632693" w:rsidRDefault="005B73D6" w:rsidP="00632693">
      <w:pPr>
        <w:widowControl w:val="0"/>
        <w:overflowPunct w:val="0"/>
        <w:autoSpaceDE w:val="0"/>
        <w:autoSpaceDN w:val="0"/>
        <w:adjustRightInd w:val="0"/>
        <w:spacing w:after="0"/>
        <w:ind w:left="540" w:right="96"/>
        <w:jc w:val="both"/>
        <w:rPr>
          <w:rFonts w:ascii="Times New Roman" w:hAnsi="Times New Roman"/>
          <w:sz w:val="24"/>
          <w:szCs w:val="24"/>
        </w:rPr>
      </w:pPr>
      <w:r w:rsidRPr="00AA33D2">
        <w:rPr>
          <w:rFonts w:ascii="Times New Roman" w:hAnsi="Times New Roman"/>
          <w:sz w:val="24"/>
          <w:szCs w:val="24"/>
        </w:rPr>
        <w:t>If any information furnished by the applicant is found to be false at any point of time before or after appointment as a dealer or conceals any information which if declared would have made him/her ineligible for dealership, the allotment will be cancelled forthwith and dealership shall be terminated, in case already commissioned.</w:t>
      </w:r>
    </w:p>
    <w:p w14:paraId="6F0ED11A" w14:textId="77777777" w:rsidR="00632693" w:rsidRDefault="00632693" w:rsidP="00632693">
      <w:pPr>
        <w:widowControl w:val="0"/>
        <w:tabs>
          <w:tab w:val="left" w:pos="450"/>
        </w:tabs>
        <w:overflowPunct w:val="0"/>
        <w:autoSpaceDE w:val="0"/>
        <w:autoSpaceDN w:val="0"/>
        <w:adjustRightInd w:val="0"/>
        <w:spacing w:after="0"/>
        <w:ind w:right="96" w:hanging="270"/>
        <w:jc w:val="both"/>
        <w:rPr>
          <w:rFonts w:ascii="Times New Roman" w:hAnsi="Times New Roman"/>
          <w:sz w:val="24"/>
          <w:szCs w:val="24"/>
        </w:rPr>
      </w:pPr>
    </w:p>
    <w:p w14:paraId="6F0ED11B" w14:textId="77777777" w:rsidR="005B73D6" w:rsidRPr="00632693" w:rsidRDefault="00632693" w:rsidP="00632693">
      <w:pPr>
        <w:widowControl w:val="0"/>
        <w:tabs>
          <w:tab w:val="left" w:pos="450"/>
        </w:tabs>
        <w:overflowPunct w:val="0"/>
        <w:autoSpaceDE w:val="0"/>
        <w:autoSpaceDN w:val="0"/>
        <w:adjustRightInd w:val="0"/>
        <w:spacing w:after="0"/>
        <w:ind w:right="96" w:hanging="270"/>
        <w:jc w:val="both"/>
        <w:rPr>
          <w:rFonts w:ascii="Times New Roman" w:hAnsi="Times New Roman"/>
          <w:sz w:val="24"/>
          <w:szCs w:val="24"/>
        </w:rPr>
      </w:pPr>
      <w:r>
        <w:rPr>
          <w:rFonts w:ascii="Times New Roman" w:hAnsi="Times New Roman"/>
          <w:sz w:val="24"/>
          <w:szCs w:val="24"/>
        </w:rPr>
        <w:t xml:space="preserve">10.0      </w:t>
      </w:r>
      <w:r w:rsidR="005B73D6" w:rsidRPr="00632693">
        <w:rPr>
          <w:rFonts w:ascii="Times New Roman" w:hAnsi="Times New Roman"/>
          <w:b/>
          <w:bCs/>
          <w:sz w:val="24"/>
          <w:szCs w:val="24"/>
          <w:u w:val="single"/>
        </w:rPr>
        <w:t>Amendment / Modification:</w:t>
      </w:r>
    </w:p>
    <w:p w14:paraId="6F0ED11C" w14:textId="77777777" w:rsidR="005B73D6" w:rsidRPr="00AA33D2" w:rsidRDefault="005B73D6" w:rsidP="005B73D6">
      <w:pPr>
        <w:pStyle w:val="ListParagraph"/>
        <w:widowControl w:val="0"/>
        <w:overflowPunct w:val="0"/>
        <w:autoSpaceDE w:val="0"/>
        <w:autoSpaceDN w:val="0"/>
        <w:adjustRightInd w:val="0"/>
        <w:spacing w:after="0" w:line="292" w:lineRule="exact"/>
        <w:ind w:right="96"/>
        <w:jc w:val="both"/>
        <w:rPr>
          <w:rFonts w:ascii="Times New Roman" w:hAnsi="Times New Roman"/>
          <w:sz w:val="24"/>
          <w:szCs w:val="24"/>
        </w:rPr>
      </w:pPr>
    </w:p>
    <w:p w14:paraId="6F0ED11D" w14:textId="77777777" w:rsidR="005B73D6" w:rsidRDefault="005B73D6" w:rsidP="005B73D6">
      <w:pPr>
        <w:widowControl w:val="0"/>
        <w:overflowPunct w:val="0"/>
        <w:autoSpaceDE w:val="0"/>
        <w:autoSpaceDN w:val="0"/>
        <w:adjustRightInd w:val="0"/>
        <w:spacing w:after="0"/>
        <w:ind w:left="540" w:right="96"/>
        <w:jc w:val="both"/>
        <w:rPr>
          <w:rFonts w:ascii="Times New Roman" w:hAnsi="Times New Roman"/>
          <w:sz w:val="24"/>
          <w:szCs w:val="24"/>
        </w:rPr>
      </w:pPr>
      <w:r w:rsidRPr="006040B7">
        <w:rPr>
          <w:rFonts w:ascii="Times New Roman" w:hAnsi="Times New Roman"/>
          <w:sz w:val="24"/>
          <w:szCs w:val="24"/>
        </w:rPr>
        <w:t>Company reserves its right to amend, modify, delete or add any of the above terms and conditions at their sole discretion</w:t>
      </w:r>
      <w:r>
        <w:rPr>
          <w:rFonts w:ascii="Times New Roman" w:hAnsi="Times New Roman"/>
          <w:sz w:val="24"/>
          <w:szCs w:val="24"/>
        </w:rPr>
        <w:t>.</w:t>
      </w:r>
    </w:p>
    <w:p w14:paraId="6F0ED11E" w14:textId="77777777" w:rsidR="005B73D6" w:rsidRDefault="005B73D6" w:rsidP="005B73D6">
      <w:pPr>
        <w:widowControl w:val="0"/>
        <w:overflowPunct w:val="0"/>
        <w:autoSpaceDE w:val="0"/>
        <w:autoSpaceDN w:val="0"/>
        <w:adjustRightInd w:val="0"/>
        <w:spacing w:after="0"/>
        <w:ind w:left="540" w:right="96"/>
        <w:jc w:val="both"/>
        <w:rPr>
          <w:rFonts w:ascii="Times New Roman" w:hAnsi="Times New Roman"/>
          <w:sz w:val="24"/>
          <w:szCs w:val="24"/>
        </w:rPr>
      </w:pPr>
    </w:p>
    <w:p w14:paraId="6F0ED11F" w14:textId="77777777" w:rsidR="005B73D6" w:rsidRPr="004F1979" w:rsidRDefault="00632693" w:rsidP="00ED76C3">
      <w:pPr>
        <w:widowControl w:val="0"/>
        <w:overflowPunct w:val="0"/>
        <w:autoSpaceDE w:val="0"/>
        <w:autoSpaceDN w:val="0"/>
        <w:adjustRightInd w:val="0"/>
        <w:spacing w:after="0"/>
        <w:ind w:left="540" w:right="96" w:hanging="810"/>
        <w:jc w:val="both"/>
        <w:rPr>
          <w:rFonts w:ascii="Times New Roman" w:hAnsi="Times New Roman"/>
          <w:sz w:val="24"/>
          <w:szCs w:val="24"/>
        </w:rPr>
      </w:pPr>
      <w:r>
        <w:rPr>
          <w:rFonts w:ascii="Times New Roman" w:hAnsi="Times New Roman"/>
          <w:sz w:val="24"/>
          <w:szCs w:val="24"/>
        </w:rPr>
        <w:t>11</w:t>
      </w:r>
      <w:r w:rsidR="005B73D6">
        <w:rPr>
          <w:rFonts w:ascii="Times New Roman" w:hAnsi="Times New Roman"/>
          <w:sz w:val="24"/>
          <w:szCs w:val="24"/>
        </w:rPr>
        <w:t xml:space="preserve">.0 </w:t>
      </w:r>
      <w:r w:rsidR="005B73D6">
        <w:rPr>
          <w:rFonts w:ascii="Times New Roman" w:hAnsi="Times New Roman"/>
          <w:sz w:val="24"/>
          <w:szCs w:val="24"/>
        </w:rPr>
        <w:tab/>
      </w:r>
      <w:r w:rsidR="005B73D6" w:rsidRPr="004F1979">
        <w:rPr>
          <w:rFonts w:ascii="Times New Roman" w:hAnsi="Times New Roman"/>
          <w:b/>
          <w:sz w:val="24"/>
          <w:szCs w:val="24"/>
          <w:u w:val="single"/>
        </w:rPr>
        <w:t>Validity, Extension and Authorization of LOI:</w:t>
      </w:r>
    </w:p>
    <w:p w14:paraId="6F0ED120" w14:textId="77777777" w:rsidR="005B73D6" w:rsidRPr="00AA33D2" w:rsidRDefault="005B73D6" w:rsidP="005B73D6">
      <w:pPr>
        <w:pStyle w:val="ListParagraph"/>
        <w:widowControl w:val="0"/>
        <w:autoSpaceDE w:val="0"/>
        <w:autoSpaceDN w:val="0"/>
        <w:adjustRightInd w:val="0"/>
        <w:spacing w:after="0" w:line="240" w:lineRule="auto"/>
        <w:ind w:right="96"/>
        <w:jc w:val="both"/>
        <w:rPr>
          <w:rFonts w:ascii="Times New Roman" w:hAnsi="Times New Roman"/>
          <w:b/>
          <w:sz w:val="28"/>
          <w:szCs w:val="28"/>
          <w:u w:val="single"/>
        </w:rPr>
      </w:pPr>
    </w:p>
    <w:p w14:paraId="6F0ED121" w14:textId="77777777" w:rsidR="005B73D6" w:rsidRDefault="005B73D6" w:rsidP="005B73D6">
      <w:pPr>
        <w:widowControl w:val="0"/>
        <w:overflowPunct w:val="0"/>
        <w:autoSpaceDE w:val="0"/>
        <w:autoSpaceDN w:val="0"/>
        <w:adjustRightInd w:val="0"/>
        <w:spacing w:after="0"/>
        <w:ind w:left="540" w:right="96" w:hanging="900"/>
        <w:jc w:val="both"/>
        <w:rPr>
          <w:rFonts w:ascii="Times New Roman" w:hAnsi="Times New Roman"/>
          <w:sz w:val="24"/>
          <w:szCs w:val="24"/>
        </w:rPr>
      </w:pPr>
      <w:r>
        <w:rPr>
          <w:rFonts w:ascii="Times New Roman" w:hAnsi="Times New Roman"/>
          <w:sz w:val="24"/>
          <w:szCs w:val="24"/>
        </w:rPr>
        <w:t>1</w:t>
      </w:r>
      <w:r w:rsidR="00632693">
        <w:rPr>
          <w:rFonts w:ascii="Times New Roman" w:hAnsi="Times New Roman"/>
          <w:sz w:val="24"/>
          <w:szCs w:val="24"/>
        </w:rPr>
        <w:t>1</w:t>
      </w:r>
      <w:r>
        <w:rPr>
          <w:rFonts w:ascii="Times New Roman" w:hAnsi="Times New Roman"/>
          <w:sz w:val="24"/>
          <w:szCs w:val="24"/>
        </w:rPr>
        <w:t>.1</w:t>
      </w:r>
      <w:r>
        <w:rPr>
          <w:rFonts w:ascii="Times New Roman" w:hAnsi="Times New Roman"/>
          <w:sz w:val="24"/>
          <w:szCs w:val="24"/>
        </w:rPr>
        <w:tab/>
      </w:r>
      <w:r w:rsidRPr="006E701D">
        <w:rPr>
          <w:rFonts w:ascii="Times New Roman" w:hAnsi="Times New Roman"/>
          <w:sz w:val="24"/>
          <w:szCs w:val="24"/>
        </w:rPr>
        <w:t>LOI will be valid for a period of 12 (twelve) months initially with a provision of validity extension by another 12 (twelve) months (with two consecutive extensions of 6 months each). This time period has been envisaged for obtaining CLU and statutory permissions/NOCs, equipment, etc.</w:t>
      </w:r>
    </w:p>
    <w:p w14:paraId="6F0ED122" w14:textId="77777777" w:rsidR="005B73D6" w:rsidRDefault="005B73D6" w:rsidP="005B73D6">
      <w:pPr>
        <w:widowControl w:val="0"/>
        <w:overflowPunct w:val="0"/>
        <w:autoSpaceDE w:val="0"/>
        <w:autoSpaceDN w:val="0"/>
        <w:adjustRightInd w:val="0"/>
        <w:spacing w:after="0"/>
        <w:ind w:left="540" w:right="96" w:hanging="720"/>
        <w:jc w:val="both"/>
        <w:rPr>
          <w:rFonts w:ascii="Times New Roman" w:hAnsi="Times New Roman"/>
          <w:sz w:val="24"/>
          <w:szCs w:val="24"/>
        </w:rPr>
      </w:pPr>
    </w:p>
    <w:p w14:paraId="6F0ED123" w14:textId="77777777" w:rsidR="001E36CE" w:rsidRDefault="005B73D6" w:rsidP="001E36CE">
      <w:pPr>
        <w:pStyle w:val="ListParagraph"/>
        <w:widowControl w:val="0"/>
        <w:numPr>
          <w:ilvl w:val="1"/>
          <w:numId w:val="42"/>
        </w:numPr>
        <w:overflowPunct w:val="0"/>
        <w:autoSpaceDE w:val="0"/>
        <w:autoSpaceDN w:val="0"/>
        <w:adjustRightInd w:val="0"/>
        <w:spacing w:after="0"/>
        <w:ind w:left="540" w:right="96" w:hanging="900"/>
        <w:jc w:val="both"/>
        <w:rPr>
          <w:rFonts w:ascii="Times New Roman" w:hAnsi="Times New Roman"/>
          <w:sz w:val="24"/>
          <w:szCs w:val="24"/>
        </w:rPr>
      </w:pPr>
      <w:r w:rsidRPr="00632693">
        <w:rPr>
          <w:rFonts w:ascii="Times New Roman" w:hAnsi="Times New Roman"/>
          <w:sz w:val="24"/>
          <w:szCs w:val="24"/>
        </w:rPr>
        <w:t xml:space="preserve">Company reserves the right to withdraw the LOI after completion of 12/ 24 months (as the case may be) from the date of LOI issuance, in case statutory permissions for setting up of CNG station are not obtained within this period. No claim regarding refund of non-refundable fees of </w:t>
      </w:r>
      <w:proofErr w:type="spellStart"/>
      <w:r w:rsidRPr="00632693">
        <w:rPr>
          <w:rFonts w:ascii="Times New Roman" w:hAnsi="Times New Roman"/>
          <w:sz w:val="24"/>
          <w:szCs w:val="24"/>
        </w:rPr>
        <w:t>Rs</w:t>
      </w:r>
      <w:proofErr w:type="spellEnd"/>
      <w:r w:rsidRPr="00632693">
        <w:rPr>
          <w:rFonts w:ascii="Times New Roman" w:hAnsi="Times New Roman"/>
          <w:sz w:val="24"/>
          <w:szCs w:val="24"/>
        </w:rPr>
        <w:t>. 5 Lakhs</w:t>
      </w:r>
      <w:r w:rsidR="003D5699">
        <w:rPr>
          <w:rFonts w:ascii="Times New Roman" w:hAnsi="Times New Roman"/>
          <w:sz w:val="24"/>
          <w:szCs w:val="24"/>
        </w:rPr>
        <w:t xml:space="preserve">/ </w:t>
      </w:r>
      <w:proofErr w:type="spellStart"/>
      <w:r w:rsidR="003D5699">
        <w:rPr>
          <w:rFonts w:ascii="Times New Roman" w:hAnsi="Times New Roman"/>
          <w:sz w:val="24"/>
          <w:szCs w:val="24"/>
        </w:rPr>
        <w:t>Rs</w:t>
      </w:r>
      <w:proofErr w:type="spellEnd"/>
      <w:r w:rsidR="003D5699">
        <w:rPr>
          <w:rFonts w:ascii="Times New Roman" w:hAnsi="Times New Roman"/>
          <w:sz w:val="24"/>
          <w:szCs w:val="24"/>
        </w:rPr>
        <w:t>. 3 Lakhs</w:t>
      </w:r>
      <w:r w:rsidRPr="00632693">
        <w:rPr>
          <w:rFonts w:ascii="Times New Roman" w:hAnsi="Times New Roman"/>
          <w:sz w:val="24"/>
          <w:szCs w:val="24"/>
        </w:rPr>
        <w:t xml:space="preserve"> as deposited by the LOI holder shall be entertained as the same stands forfeited. </w:t>
      </w:r>
    </w:p>
    <w:p w14:paraId="6F0ED124" w14:textId="77777777" w:rsidR="001E36CE" w:rsidRDefault="001E36CE" w:rsidP="001E36CE">
      <w:pPr>
        <w:pStyle w:val="ListParagraph"/>
        <w:widowControl w:val="0"/>
        <w:overflowPunct w:val="0"/>
        <w:autoSpaceDE w:val="0"/>
        <w:autoSpaceDN w:val="0"/>
        <w:adjustRightInd w:val="0"/>
        <w:spacing w:after="0"/>
        <w:ind w:left="540" w:right="96"/>
        <w:jc w:val="both"/>
        <w:rPr>
          <w:rFonts w:ascii="Times New Roman" w:hAnsi="Times New Roman"/>
          <w:sz w:val="24"/>
          <w:szCs w:val="24"/>
        </w:rPr>
      </w:pPr>
    </w:p>
    <w:p w14:paraId="6F0ED125" w14:textId="77777777" w:rsidR="005B73D6" w:rsidRPr="001E36CE" w:rsidRDefault="005B73D6" w:rsidP="001E36CE">
      <w:pPr>
        <w:pStyle w:val="ListParagraph"/>
        <w:widowControl w:val="0"/>
        <w:numPr>
          <w:ilvl w:val="1"/>
          <w:numId w:val="42"/>
        </w:numPr>
        <w:overflowPunct w:val="0"/>
        <w:autoSpaceDE w:val="0"/>
        <w:autoSpaceDN w:val="0"/>
        <w:adjustRightInd w:val="0"/>
        <w:spacing w:after="0"/>
        <w:ind w:left="540" w:right="96" w:hanging="900"/>
        <w:jc w:val="both"/>
        <w:rPr>
          <w:rFonts w:ascii="Times New Roman" w:hAnsi="Times New Roman"/>
          <w:sz w:val="24"/>
          <w:szCs w:val="24"/>
        </w:rPr>
      </w:pPr>
      <w:r w:rsidRPr="001E36CE">
        <w:rPr>
          <w:rFonts w:ascii="Times New Roman" w:hAnsi="Times New Roman"/>
          <w:sz w:val="24"/>
          <w:szCs w:val="24"/>
        </w:rPr>
        <w:t>Once the required statutory permissions are obtained within the validity period the LOI validity shall be extended for the period as deemed reasonable to complete the civil work and signing of the dealership agreement.</w:t>
      </w:r>
    </w:p>
    <w:p w14:paraId="6F0ED126" w14:textId="77777777" w:rsidR="005B73D6" w:rsidRPr="00AA33D2" w:rsidRDefault="005B73D6" w:rsidP="005B73D6">
      <w:pPr>
        <w:pStyle w:val="NoSpacing"/>
        <w:ind w:left="850" w:right="96"/>
        <w:jc w:val="both"/>
        <w:rPr>
          <w:rFonts w:ascii="Times New Roman" w:hAnsi="Times New Roman" w:cs="Times New Roman"/>
        </w:rPr>
      </w:pPr>
    </w:p>
    <w:p w14:paraId="6F0ED127" w14:textId="77777777" w:rsidR="005B73D6" w:rsidRPr="001E36CE" w:rsidRDefault="005B73D6" w:rsidP="001E36CE">
      <w:pPr>
        <w:pStyle w:val="ListParagraph"/>
        <w:numPr>
          <w:ilvl w:val="0"/>
          <w:numId w:val="43"/>
        </w:numPr>
        <w:spacing w:before="120" w:after="120" w:line="240" w:lineRule="auto"/>
        <w:ind w:left="540" w:right="96" w:hanging="900"/>
        <w:jc w:val="both"/>
        <w:rPr>
          <w:rFonts w:ascii="Times New Roman" w:eastAsia="Verdana" w:hAnsi="Times New Roman"/>
          <w:b/>
          <w:sz w:val="24"/>
          <w:szCs w:val="24"/>
          <w:u w:val="single"/>
        </w:rPr>
      </w:pPr>
      <w:r w:rsidRPr="001E36CE">
        <w:rPr>
          <w:rFonts w:ascii="Times New Roman" w:eastAsia="Verdana" w:hAnsi="Times New Roman"/>
          <w:b/>
          <w:sz w:val="24"/>
          <w:szCs w:val="24"/>
          <w:u w:val="single"/>
        </w:rPr>
        <w:t>Grievance Management System</w:t>
      </w:r>
    </w:p>
    <w:p w14:paraId="6F0ED128" w14:textId="77777777" w:rsidR="005B73D6" w:rsidRDefault="005B73D6" w:rsidP="005B73D6">
      <w:pPr>
        <w:pStyle w:val="ListParagraph"/>
        <w:spacing w:before="120" w:after="120" w:line="240" w:lineRule="auto"/>
        <w:ind w:left="540" w:right="96"/>
        <w:jc w:val="both"/>
        <w:rPr>
          <w:rFonts w:ascii="Times New Roman" w:hAnsi="Times New Roman"/>
          <w:sz w:val="24"/>
          <w:szCs w:val="24"/>
        </w:rPr>
      </w:pPr>
      <w:r w:rsidRPr="00A9312D">
        <w:rPr>
          <w:rFonts w:ascii="Times New Roman" w:hAnsi="Times New Roman"/>
          <w:sz w:val="24"/>
          <w:szCs w:val="24"/>
        </w:rPr>
        <w:t xml:space="preserve">An aggrieved applicant may send complaint related to </w:t>
      </w:r>
      <w:r>
        <w:rPr>
          <w:rFonts w:ascii="Times New Roman" w:hAnsi="Times New Roman"/>
          <w:sz w:val="24"/>
          <w:szCs w:val="24"/>
        </w:rPr>
        <w:t>Dealer S</w:t>
      </w:r>
      <w:r w:rsidRPr="00A9312D">
        <w:rPr>
          <w:rFonts w:ascii="Times New Roman" w:hAnsi="Times New Roman"/>
          <w:sz w:val="24"/>
          <w:szCs w:val="24"/>
        </w:rPr>
        <w:t xml:space="preserve">election </w:t>
      </w:r>
      <w:r>
        <w:rPr>
          <w:rFonts w:ascii="Times New Roman" w:hAnsi="Times New Roman"/>
          <w:sz w:val="24"/>
          <w:szCs w:val="24"/>
        </w:rPr>
        <w:t>to Nodal Officer (for this purpose) of IGL</w:t>
      </w:r>
      <w:r w:rsidRPr="00A9312D">
        <w:rPr>
          <w:rFonts w:ascii="Times New Roman" w:hAnsi="Times New Roman"/>
          <w:sz w:val="24"/>
          <w:szCs w:val="24"/>
        </w:rPr>
        <w:t xml:space="preserve"> </w:t>
      </w:r>
      <w:r>
        <w:rPr>
          <w:rFonts w:ascii="Times New Roman" w:hAnsi="Times New Roman"/>
          <w:sz w:val="24"/>
          <w:szCs w:val="24"/>
        </w:rPr>
        <w:t xml:space="preserve">along with a fee of </w:t>
      </w:r>
      <w:proofErr w:type="spellStart"/>
      <w:r>
        <w:rPr>
          <w:rFonts w:ascii="Times New Roman" w:hAnsi="Times New Roman"/>
          <w:sz w:val="24"/>
          <w:szCs w:val="24"/>
        </w:rPr>
        <w:t>Rs</w:t>
      </w:r>
      <w:proofErr w:type="spellEnd"/>
      <w:r>
        <w:rPr>
          <w:rFonts w:ascii="Times New Roman" w:hAnsi="Times New Roman"/>
          <w:sz w:val="24"/>
          <w:szCs w:val="24"/>
        </w:rPr>
        <w:t xml:space="preserve">. 10,000 (ten thousand) paid through electronic mode/ demand draft in the name of “Indraprastha Gas Limited”. The complaint shall be addressed as per the Company’s Policy. However, anonymous/ pseudonymous complaints will not be entertained.  </w:t>
      </w:r>
      <w:r w:rsidRPr="00A9312D">
        <w:rPr>
          <w:rFonts w:ascii="Times New Roman" w:hAnsi="Times New Roman"/>
          <w:sz w:val="24"/>
          <w:szCs w:val="24"/>
        </w:rPr>
        <w:t xml:space="preserve"> </w:t>
      </w:r>
      <w:r>
        <w:rPr>
          <w:rFonts w:ascii="Times New Roman" w:hAnsi="Times New Roman"/>
          <w:sz w:val="24"/>
          <w:szCs w:val="24"/>
        </w:rPr>
        <w:t xml:space="preserve">The contact detail of nodal officer is as follows: </w:t>
      </w:r>
    </w:p>
    <w:p w14:paraId="6F0ED129" w14:textId="77777777" w:rsidR="005B73D6" w:rsidRDefault="005B73D6" w:rsidP="005B73D6">
      <w:pPr>
        <w:pStyle w:val="ListParagraph"/>
        <w:spacing w:after="0" w:line="240" w:lineRule="auto"/>
        <w:ind w:left="540" w:right="101"/>
        <w:jc w:val="both"/>
        <w:rPr>
          <w:rFonts w:ascii="Times New Roman" w:hAnsi="Times New Roman"/>
          <w:sz w:val="24"/>
          <w:szCs w:val="24"/>
        </w:rPr>
      </w:pPr>
      <w:r>
        <w:rPr>
          <w:rFonts w:ascii="Times New Roman" w:hAnsi="Times New Roman"/>
          <w:sz w:val="24"/>
          <w:szCs w:val="24"/>
        </w:rPr>
        <w:t xml:space="preserve">The Chief Marketing Officer, </w:t>
      </w:r>
    </w:p>
    <w:p w14:paraId="6F0ED12A" w14:textId="77777777" w:rsidR="005B73D6" w:rsidRDefault="005B73D6" w:rsidP="005B73D6">
      <w:pPr>
        <w:pStyle w:val="ListParagraph"/>
        <w:spacing w:after="0" w:line="240" w:lineRule="auto"/>
        <w:ind w:left="540" w:right="101"/>
        <w:jc w:val="both"/>
        <w:rPr>
          <w:rFonts w:ascii="Times New Roman" w:hAnsi="Times New Roman"/>
          <w:sz w:val="24"/>
          <w:szCs w:val="24"/>
        </w:rPr>
      </w:pPr>
      <w:r>
        <w:rPr>
          <w:rFonts w:ascii="Times New Roman" w:hAnsi="Times New Roman"/>
          <w:sz w:val="24"/>
          <w:szCs w:val="24"/>
        </w:rPr>
        <w:t>Indraprastha Gas Limited, Plot No.4, Community Centre Sector-9</w:t>
      </w:r>
    </w:p>
    <w:p w14:paraId="6F0ED12B" w14:textId="77777777" w:rsidR="005B73D6" w:rsidRDefault="005B73D6" w:rsidP="005B73D6">
      <w:pPr>
        <w:widowControl w:val="0"/>
        <w:overflowPunct w:val="0"/>
        <w:autoSpaceDE w:val="0"/>
        <w:autoSpaceDN w:val="0"/>
        <w:adjustRightInd w:val="0"/>
        <w:spacing w:after="0"/>
        <w:ind w:left="540" w:right="96"/>
        <w:jc w:val="both"/>
        <w:rPr>
          <w:rFonts w:ascii="Times New Roman" w:hAnsi="Times New Roman"/>
          <w:sz w:val="24"/>
          <w:szCs w:val="24"/>
        </w:rPr>
      </w:pPr>
      <w:proofErr w:type="spellStart"/>
      <w:r>
        <w:rPr>
          <w:rFonts w:ascii="Times New Roman" w:hAnsi="Times New Roman"/>
          <w:sz w:val="24"/>
          <w:szCs w:val="24"/>
        </w:rPr>
        <w:t>R.K.Puram</w:t>
      </w:r>
      <w:proofErr w:type="spellEnd"/>
      <w:r>
        <w:rPr>
          <w:rFonts w:ascii="Times New Roman" w:hAnsi="Times New Roman"/>
          <w:sz w:val="24"/>
          <w:szCs w:val="24"/>
        </w:rPr>
        <w:t xml:space="preserve">, New Delhi-110022, Email id- </w:t>
      </w:r>
      <w:hyperlink r:id="rId11" w:history="1">
        <w:r w:rsidRPr="000425EB">
          <w:rPr>
            <w:rStyle w:val="Hyperlink"/>
            <w:rFonts w:ascii="Times New Roman" w:hAnsi="Times New Roman"/>
            <w:sz w:val="24"/>
            <w:szCs w:val="24"/>
          </w:rPr>
          <w:t>kumarrajeev@igl.co.in</w:t>
        </w:r>
      </w:hyperlink>
      <w:r>
        <w:rPr>
          <w:rFonts w:ascii="Times New Roman" w:hAnsi="Times New Roman"/>
          <w:sz w:val="24"/>
          <w:szCs w:val="24"/>
        </w:rPr>
        <w:t>, 011-46074616</w:t>
      </w:r>
    </w:p>
    <w:sectPr w:rsidR="005B73D6" w:rsidSect="005F7FF9">
      <w:footerReference w:type="even" r:id="rId12"/>
      <w:footerReference w:type="default" r:id="rId13"/>
      <w:footerReference w:type="first" r:id="rId14"/>
      <w:pgSz w:w="11906" w:h="16838" w:code="9"/>
      <w:pgMar w:top="720" w:right="1440" w:bottom="1080" w:left="1350" w:header="567" w:footer="0" w:gutter="0"/>
      <w:pgBorders w:offsetFrom="page">
        <w:top w:val="double" w:sz="4" w:space="24" w:color="auto"/>
        <w:left w:val="double" w:sz="4" w:space="24" w:color="auto"/>
        <w:bottom w:val="double" w:sz="4" w:space="18" w:color="auto"/>
        <w:right w:val="doub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D4FA" w14:textId="77777777" w:rsidR="00223656" w:rsidRDefault="00223656" w:rsidP="0064224E">
      <w:pPr>
        <w:spacing w:after="0" w:line="240" w:lineRule="auto"/>
      </w:pPr>
      <w:r>
        <w:separator/>
      </w:r>
    </w:p>
  </w:endnote>
  <w:endnote w:type="continuationSeparator" w:id="0">
    <w:p w14:paraId="4D121A10" w14:textId="77777777" w:rsidR="00223656" w:rsidRDefault="00223656" w:rsidP="0064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8578975"/>
      <w:docPartObj>
        <w:docPartGallery w:val="Page Numbers (Bottom of Page)"/>
        <w:docPartUnique/>
      </w:docPartObj>
    </w:sdtPr>
    <w:sdtEndPr>
      <w:rPr>
        <w:rStyle w:val="PageNumber"/>
      </w:rPr>
    </w:sdtEndPr>
    <w:sdtContent>
      <w:p w14:paraId="6F0ED14E" w14:textId="77777777" w:rsidR="00F62DEF" w:rsidRDefault="00F62DEF" w:rsidP="00586C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0ED14F" w14:textId="77777777" w:rsidR="00F62DEF" w:rsidRDefault="00F62DEF" w:rsidP="00586C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D150" w14:textId="139121D8" w:rsidR="00F62DEF" w:rsidRPr="00E55D69" w:rsidRDefault="00F62DEF">
    <w:pPr>
      <w:pStyle w:val="Footer"/>
      <w:jc w:val="center"/>
      <w:rPr>
        <w:rFonts w:ascii="Times New Roman" w:hAnsi="Times New Roman"/>
        <w:color w:val="000000" w:themeColor="text1"/>
      </w:rPr>
    </w:pPr>
    <w:r>
      <w:rPr>
        <w:color w:val="5B9BD5" w:themeColor="accent1"/>
      </w:rPr>
      <w:tab/>
    </w:r>
    <w:r>
      <w:rPr>
        <w:color w:val="5B9BD5" w:themeColor="accent1"/>
      </w:rPr>
      <w:tab/>
    </w:r>
    <w:r w:rsidRPr="00E55D69">
      <w:rPr>
        <w:rFonts w:ascii="Times New Roman" w:hAnsi="Times New Roman"/>
        <w:color w:val="000000" w:themeColor="text1"/>
      </w:rPr>
      <w:t xml:space="preserve">Page </w:t>
    </w:r>
    <w:r w:rsidRPr="00E55D69">
      <w:rPr>
        <w:rFonts w:ascii="Times New Roman" w:hAnsi="Times New Roman"/>
        <w:color w:val="000000" w:themeColor="text1"/>
      </w:rPr>
      <w:fldChar w:fldCharType="begin"/>
    </w:r>
    <w:r w:rsidRPr="00E55D69">
      <w:rPr>
        <w:rFonts w:ascii="Times New Roman" w:hAnsi="Times New Roman"/>
        <w:color w:val="000000" w:themeColor="text1"/>
      </w:rPr>
      <w:instrText xml:space="preserve"> PAGE  \* Arabic  \* MERGEFORMAT </w:instrText>
    </w:r>
    <w:r w:rsidRPr="00E55D69">
      <w:rPr>
        <w:rFonts w:ascii="Times New Roman" w:hAnsi="Times New Roman"/>
        <w:color w:val="000000" w:themeColor="text1"/>
      </w:rPr>
      <w:fldChar w:fldCharType="separate"/>
    </w:r>
    <w:r w:rsidR="002D3211">
      <w:rPr>
        <w:rFonts w:ascii="Times New Roman" w:hAnsi="Times New Roman"/>
        <w:noProof/>
        <w:color w:val="000000" w:themeColor="text1"/>
      </w:rPr>
      <w:t>17</w:t>
    </w:r>
    <w:r w:rsidRPr="00E55D69">
      <w:rPr>
        <w:rFonts w:ascii="Times New Roman" w:hAnsi="Times New Roman"/>
        <w:color w:val="000000" w:themeColor="text1"/>
      </w:rPr>
      <w:fldChar w:fldCharType="end"/>
    </w:r>
    <w:r w:rsidRPr="00E55D69">
      <w:rPr>
        <w:rFonts w:ascii="Times New Roman" w:hAnsi="Times New Roman"/>
        <w:color w:val="000000" w:themeColor="text1"/>
      </w:rPr>
      <w:t xml:space="preserve"> of </w:t>
    </w:r>
    <w:r w:rsidRPr="00E55D69">
      <w:rPr>
        <w:rFonts w:ascii="Times New Roman" w:hAnsi="Times New Roman"/>
        <w:color w:val="000000" w:themeColor="text1"/>
      </w:rPr>
      <w:fldChar w:fldCharType="begin"/>
    </w:r>
    <w:r w:rsidRPr="00E55D69">
      <w:rPr>
        <w:rFonts w:ascii="Times New Roman" w:hAnsi="Times New Roman"/>
        <w:color w:val="000000" w:themeColor="text1"/>
      </w:rPr>
      <w:instrText xml:space="preserve"> NUMPAGES  \* Arabic  \* MERGEFORMAT </w:instrText>
    </w:r>
    <w:r w:rsidRPr="00E55D69">
      <w:rPr>
        <w:rFonts w:ascii="Times New Roman" w:hAnsi="Times New Roman"/>
        <w:color w:val="000000" w:themeColor="text1"/>
      </w:rPr>
      <w:fldChar w:fldCharType="separate"/>
    </w:r>
    <w:r w:rsidR="002D3211">
      <w:rPr>
        <w:rFonts w:ascii="Times New Roman" w:hAnsi="Times New Roman"/>
        <w:noProof/>
        <w:color w:val="000000" w:themeColor="text1"/>
      </w:rPr>
      <w:t>17</w:t>
    </w:r>
    <w:r w:rsidRPr="00E55D69">
      <w:rPr>
        <w:rFonts w:ascii="Times New Roman" w:hAnsi="Times New Roman"/>
        <w:color w:val="000000" w:themeColor="text1"/>
      </w:rPr>
      <w:fldChar w:fldCharType="end"/>
    </w:r>
  </w:p>
  <w:p w14:paraId="6F0ED151" w14:textId="77777777" w:rsidR="00F62DEF" w:rsidRDefault="00F62DEF" w:rsidP="00586C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676151"/>
      <w:docPartObj>
        <w:docPartGallery w:val="Page Numbers (Bottom of Page)"/>
        <w:docPartUnique/>
      </w:docPartObj>
    </w:sdtPr>
    <w:sdtEndPr/>
    <w:sdtContent>
      <w:sdt>
        <w:sdtPr>
          <w:id w:val="-1741243609"/>
          <w:docPartObj>
            <w:docPartGallery w:val="Page Numbers (Top of Page)"/>
            <w:docPartUnique/>
          </w:docPartObj>
        </w:sdtPr>
        <w:sdtEndPr/>
        <w:sdtContent>
          <w:p w14:paraId="6F0ED152" w14:textId="26C5A006" w:rsidR="00F62DEF" w:rsidRDefault="00F62D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30E9">
              <w:rPr>
                <w:b/>
                <w:bCs/>
                <w:noProof/>
              </w:rPr>
              <w:t>16</w:t>
            </w:r>
            <w:r>
              <w:rPr>
                <w:b/>
                <w:bCs/>
                <w:sz w:val="24"/>
                <w:szCs w:val="24"/>
              </w:rPr>
              <w:fldChar w:fldCharType="end"/>
            </w:r>
          </w:p>
        </w:sdtContent>
      </w:sdt>
    </w:sdtContent>
  </w:sdt>
  <w:p w14:paraId="6F0ED153" w14:textId="77777777" w:rsidR="00F62DEF" w:rsidRDefault="00F62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5FB47" w14:textId="77777777" w:rsidR="00223656" w:rsidRDefault="00223656" w:rsidP="0064224E">
      <w:pPr>
        <w:spacing w:after="0" w:line="240" w:lineRule="auto"/>
      </w:pPr>
      <w:r>
        <w:separator/>
      </w:r>
    </w:p>
  </w:footnote>
  <w:footnote w:type="continuationSeparator" w:id="0">
    <w:p w14:paraId="799C4E0E" w14:textId="77777777" w:rsidR="00223656" w:rsidRDefault="00223656" w:rsidP="00642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D51"/>
    <w:multiLevelType w:val="multilevel"/>
    <w:tmpl w:val="B92C7B02"/>
    <w:lvl w:ilvl="0">
      <w:start w:val="1"/>
      <w:numFmt w:val="decimal"/>
      <w:lvlText w:val="%1."/>
      <w:lvlJc w:val="left"/>
      <w:pPr>
        <w:ind w:left="1211" w:hanging="360"/>
      </w:pPr>
      <w:rPr>
        <w:rFonts w:hint="default"/>
      </w:rPr>
    </w:lvl>
    <w:lvl w:ilvl="1">
      <w:start w:val="19"/>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75464E8"/>
    <w:multiLevelType w:val="multilevel"/>
    <w:tmpl w:val="EB5E3CEE"/>
    <w:lvl w:ilvl="0">
      <w:start w:val="7"/>
      <w:numFmt w:val="decimal"/>
      <w:lvlText w:val="%1"/>
      <w:lvlJc w:val="left"/>
      <w:pPr>
        <w:ind w:left="420" w:hanging="420"/>
      </w:pPr>
      <w:rPr>
        <w:rFonts w:hint="default"/>
        <w:u w:val="none"/>
      </w:rPr>
    </w:lvl>
    <w:lvl w:ilvl="1">
      <w:start w:val="27"/>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15:restartNumberingAfterBreak="0">
    <w:nsid w:val="0996724C"/>
    <w:multiLevelType w:val="hybridMultilevel"/>
    <w:tmpl w:val="42B8124C"/>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1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320ECC"/>
    <w:multiLevelType w:val="multilevel"/>
    <w:tmpl w:val="AD16C98C"/>
    <w:lvl w:ilvl="0">
      <w:start w:val="11"/>
      <w:numFmt w:val="decimal"/>
      <w:lvlText w:val="%1"/>
      <w:lvlJc w:val="left"/>
      <w:pPr>
        <w:ind w:left="540" w:hanging="540"/>
      </w:pPr>
      <w:rPr>
        <w:rFonts w:hint="default"/>
      </w:rPr>
    </w:lvl>
    <w:lvl w:ilvl="1">
      <w:start w:val="2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76EA6"/>
    <w:multiLevelType w:val="multilevel"/>
    <w:tmpl w:val="6DCED39C"/>
    <w:lvl w:ilvl="0">
      <w:start w:val="2"/>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5" w15:restartNumberingAfterBreak="0">
    <w:nsid w:val="1B566A36"/>
    <w:multiLevelType w:val="multilevel"/>
    <w:tmpl w:val="AA5899C4"/>
    <w:lvl w:ilvl="0">
      <w:start w:val="2"/>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1C18798F"/>
    <w:multiLevelType w:val="multilevel"/>
    <w:tmpl w:val="80F6FD6A"/>
    <w:lvl w:ilvl="0">
      <w:start w:val="13"/>
      <w:numFmt w:val="decimal"/>
      <w:lvlText w:val="%1.0"/>
      <w:lvlJc w:val="left"/>
      <w:pPr>
        <w:ind w:left="136" w:hanging="420"/>
      </w:pPr>
      <w:rPr>
        <w:rFonts w:hint="default"/>
        <w:b/>
        <w:u w:val="single"/>
      </w:rPr>
    </w:lvl>
    <w:lvl w:ilvl="1">
      <w:start w:val="1"/>
      <w:numFmt w:val="decimal"/>
      <w:lvlText w:val="%1.%2"/>
      <w:lvlJc w:val="left"/>
      <w:pPr>
        <w:ind w:left="856" w:hanging="420"/>
      </w:pPr>
      <w:rPr>
        <w:rFonts w:hint="default"/>
        <w:b/>
        <w:u w:val="single"/>
      </w:rPr>
    </w:lvl>
    <w:lvl w:ilvl="2">
      <w:start w:val="1"/>
      <w:numFmt w:val="decimal"/>
      <w:lvlText w:val="%1.%2.%3"/>
      <w:lvlJc w:val="left"/>
      <w:pPr>
        <w:ind w:left="1876" w:hanging="720"/>
      </w:pPr>
      <w:rPr>
        <w:rFonts w:hint="default"/>
        <w:b/>
        <w:u w:val="single"/>
      </w:rPr>
    </w:lvl>
    <w:lvl w:ilvl="3">
      <w:start w:val="1"/>
      <w:numFmt w:val="decimal"/>
      <w:lvlText w:val="%1.%2.%3.%4"/>
      <w:lvlJc w:val="left"/>
      <w:pPr>
        <w:ind w:left="2596" w:hanging="720"/>
      </w:pPr>
      <w:rPr>
        <w:rFonts w:hint="default"/>
        <w:b/>
        <w:u w:val="single"/>
      </w:rPr>
    </w:lvl>
    <w:lvl w:ilvl="4">
      <w:start w:val="1"/>
      <w:numFmt w:val="decimal"/>
      <w:lvlText w:val="%1.%2.%3.%4.%5"/>
      <w:lvlJc w:val="left"/>
      <w:pPr>
        <w:ind w:left="3676" w:hanging="1080"/>
      </w:pPr>
      <w:rPr>
        <w:rFonts w:hint="default"/>
        <w:b/>
        <w:u w:val="single"/>
      </w:rPr>
    </w:lvl>
    <w:lvl w:ilvl="5">
      <w:start w:val="1"/>
      <w:numFmt w:val="decimal"/>
      <w:lvlText w:val="%1.%2.%3.%4.%5.%6"/>
      <w:lvlJc w:val="left"/>
      <w:pPr>
        <w:ind w:left="4396" w:hanging="1080"/>
      </w:pPr>
      <w:rPr>
        <w:rFonts w:hint="default"/>
        <w:b/>
        <w:u w:val="single"/>
      </w:rPr>
    </w:lvl>
    <w:lvl w:ilvl="6">
      <w:start w:val="1"/>
      <w:numFmt w:val="decimal"/>
      <w:lvlText w:val="%1.%2.%3.%4.%5.%6.%7"/>
      <w:lvlJc w:val="left"/>
      <w:pPr>
        <w:ind w:left="5476" w:hanging="1440"/>
      </w:pPr>
      <w:rPr>
        <w:rFonts w:hint="default"/>
        <w:b/>
        <w:u w:val="single"/>
      </w:rPr>
    </w:lvl>
    <w:lvl w:ilvl="7">
      <w:start w:val="1"/>
      <w:numFmt w:val="decimal"/>
      <w:lvlText w:val="%1.%2.%3.%4.%5.%6.%7.%8"/>
      <w:lvlJc w:val="left"/>
      <w:pPr>
        <w:ind w:left="6196" w:hanging="1440"/>
      </w:pPr>
      <w:rPr>
        <w:rFonts w:hint="default"/>
        <w:b/>
        <w:u w:val="single"/>
      </w:rPr>
    </w:lvl>
    <w:lvl w:ilvl="8">
      <w:start w:val="1"/>
      <w:numFmt w:val="decimal"/>
      <w:lvlText w:val="%1.%2.%3.%4.%5.%6.%7.%8.%9"/>
      <w:lvlJc w:val="left"/>
      <w:pPr>
        <w:ind w:left="7276" w:hanging="1800"/>
      </w:pPr>
      <w:rPr>
        <w:rFonts w:hint="default"/>
        <w:b/>
        <w:u w:val="single"/>
      </w:rPr>
    </w:lvl>
  </w:abstractNum>
  <w:abstractNum w:abstractNumId="7" w15:restartNumberingAfterBreak="0">
    <w:nsid w:val="1D405301"/>
    <w:multiLevelType w:val="hybridMultilevel"/>
    <w:tmpl w:val="1430E5AE"/>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1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790C03"/>
    <w:multiLevelType w:val="multilevel"/>
    <w:tmpl w:val="3564BE0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E168FF"/>
    <w:multiLevelType w:val="multilevel"/>
    <w:tmpl w:val="6F5C80F6"/>
    <w:lvl w:ilvl="0">
      <w:start w:val="15"/>
      <w:numFmt w:val="decimal"/>
      <w:lvlText w:val="%1.0"/>
      <w:lvlJc w:val="left"/>
      <w:pPr>
        <w:ind w:left="420" w:hanging="420"/>
      </w:pPr>
      <w:rPr>
        <w:rFonts w:hint="default"/>
        <w:b w:val="0"/>
      </w:rPr>
    </w:lvl>
    <w:lvl w:ilvl="1">
      <w:start w:val="1"/>
      <w:numFmt w:val="decimal"/>
      <w:lvlText w:val="%1.%2"/>
      <w:lvlJc w:val="left"/>
      <w:pPr>
        <w:ind w:left="1140" w:hanging="420"/>
      </w:pPr>
      <w:rPr>
        <w:rFonts w:hint="default"/>
        <w:b w:val="0"/>
        <w:i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5B46D6"/>
    <w:multiLevelType w:val="multilevel"/>
    <w:tmpl w:val="1B06215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261234E"/>
    <w:multiLevelType w:val="multilevel"/>
    <w:tmpl w:val="7FC8A2E4"/>
    <w:lvl w:ilvl="0">
      <w:start w:val="4"/>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30408EC"/>
    <w:multiLevelType w:val="multilevel"/>
    <w:tmpl w:val="06A2BA52"/>
    <w:lvl w:ilvl="0">
      <w:start w:val="1"/>
      <w:numFmt w:val="decimal"/>
      <w:lvlText w:val="%1."/>
      <w:lvlJc w:val="right"/>
      <w:pPr>
        <w:ind w:left="720" w:hanging="360"/>
      </w:pPr>
      <w:rPr>
        <w:rFonts w:hint="default"/>
        <w:b/>
        <w:sz w:val="28"/>
        <w:szCs w:val="28"/>
      </w:rPr>
    </w:lvl>
    <w:lvl w:ilvl="1">
      <w:start w:val="1"/>
      <w:numFmt w:val="decimal"/>
      <w:isLgl/>
      <w:lvlText w:val="%2."/>
      <w:lvlJc w:val="left"/>
      <w:pPr>
        <w:ind w:left="644" w:hanging="360"/>
      </w:pPr>
      <w:rPr>
        <w:rFonts w:ascii="Times New Roman" w:eastAsia="Times New Roman" w:hAnsi="Times New Roman" w:cs="Times New Roman"/>
        <w:b/>
        <w:sz w:val="24"/>
        <w:szCs w:val="24"/>
      </w:rPr>
    </w:lvl>
    <w:lvl w:ilvl="2">
      <w:start w:val="1"/>
      <w:numFmt w:val="decimal"/>
      <w:isLgl/>
      <w:lvlText w:val="%1.%2.%3"/>
      <w:lvlJc w:val="left"/>
      <w:pPr>
        <w:ind w:left="1080" w:hanging="720"/>
      </w:pPr>
      <w:rPr>
        <w:rFonts w:hint="default"/>
        <w:b/>
        <w:sz w:val="24"/>
        <w:szCs w:val="24"/>
      </w:rPr>
    </w:lvl>
    <w:lvl w:ilvl="3">
      <w:start w:val="1"/>
      <w:numFmt w:val="lowerRoman"/>
      <w:lvlText w:val="%4)"/>
      <w:lvlJc w:val="left"/>
      <w:pPr>
        <w:ind w:left="1080" w:hanging="720"/>
      </w:pPr>
      <w:rPr>
        <w:rFonts w:ascii="Times New Roman" w:eastAsia="Times New Roman" w:hAnsi="Times New Roman" w:cs="Times New Roman"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4127288"/>
    <w:multiLevelType w:val="hybridMultilevel"/>
    <w:tmpl w:val="1832ACDE"/>
    <w:lvl w:ilvl="0" w:tplc="5B680864">
      <w:start w:val="1"/>
      <w:numFmt w:val="lowerLetter"/>
      <w:lvlText w:val="%1)"/>
      <w:lvlJc w:val="left"/>
      <w:pPr>
        <w:ind w:left="1211" w:hanging="360"/>
      </w:pPr>
      <w:rPr>
        <w:rFonts w:hint="default"/>
        <w:b w:val="0"/>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4" w15:restartNumberingAfterBreak="0">
    <w:nsid w:val="258C2CAC"/>
    <w:multiLevelType w:val="multilevel"/>
    <w:tmpl w:val="1E146364"/>
    <w:lvl w:ilvl="0">
      <w:start w:val="14"/>
      <w:numFmt w:val="decimal"/>
      <w:lvlText w:val="%1"/>
      <w:lvlJc w:val="left"/>
      <w:pPr>
        <w:ind w:left="540" w:hanging="540"/>
      </w:pPr>
      <w:rPr>
        <w:rFonts w:hint="default"/>
        <w:u w:val="none"/>
      </w:rPr>
    </w:lvl>
    <w:lvl w:ilvl="1">
      <w:start w:val="25"/>
      <w:numFmt w:val="decimal"/>
      <w:lvlText w:val="%1.%2"/>
      <w:lvlJc w:val="left"/>
      <w:pPr>
        <w:ind w:left="976" w:hanging="540"/>
      </w:pPr>
      <w:rPr>
        <w:rFonts w:hint="default"/>
        <w:u w:val="none"/>
      </w:rPr>
    </w:lvl>
    <w:lvl w:ilvl="2">
      <w:start w:val="1"/>
      <w:numFmt w:val="decimal"/>
      <w:lvlText w:val="%1.%2.%3"/>
      <w:lvlJc w:val="left"/>
      <w:pPr>
        <w:ind w:left="1592" w:hanging="720"/>
      </w:pPr>
      <w:rPr>
        <w:rFonts w:hint="default"/>
        <w:u w:val="none"/>
      </w:rPr>
    </w:lvl>
    <w:lvl w:ilvl="3">
      <w:start w:val="1"/>
      <w:numFmt w:val="decimal"/>
      <w:lvlText w:val="%1.%2.%3.%4"/>
      <w:lvlJc w:val="left"/>
      <w:pPr>
        <w:ind w:left="2028" w:hanging="720"/>
      </w:pPr>
      <w:rPr>
        <w:rFonts w:hint="default"/>
        <w:u w:val="none"/>
      </w:rPr>
    </w:lvl>
    <w:lvl w:ilvl="4">
      <w:start w:val="1"/>
      <w:numFmt w:val="decimal"/>
      <w:lvlText w:val="%1.%2.%3.%4.%5"/>
      <w:lvlJc w:val="left"/>
      <w:pPr>
        <w:ind w:left="2824" w:hanging="1080"/>
      </w:pPr>
      <w:rPr>
        <w:rFonts w:hint="default"/>
        <w:u w:val="none"/>
      </w:rPr>
    </w:lvl>
    <w:lvl w:ilvl="5">
      <w:start w:val="1"/>
      <w:numFmt w:val="decimal"/>
      <w:lvlText w:val="%1.%2.%3.%4.%5.%6"/>
      <w:lvlJc w:val="left"/>
      <w:pPr>
        <w:ind w:left="3260" w:hanging="1080"/>
      </w:pPr>
      <w:rPr>
        <w:rFonts w:hint="default"/>
        <w:u w:val="none"/>
      </w:rPr>
    </w:lvl>
    <w:lvl w:ilvl="6">
      <w:start w:val="1"/>
      <w:numFmt w:val="decimal"/>
      <w:lvlText w:val="%1.%2.%3.%4.%5.%6.%7"/>
      <w:lvlJc w:val="left"/>
      <w:pPr>
        <w:ind w:left="4056" w:hanging="1440"/>
      </w:pPr>
      <w:rPr>
        <w:rFonts w:hint="default"/>
        <w:u w:val="none"/>
      </w:rPr>
    </w:lvl>
    <w:lvl w:ilvl="7">
      <w:start w:val="1"/>
      <w:numFmt w:val="decimal"/>
      <w:lvlText w:val="%1.%2.%3.%4.%5.%6.%7.%8"/>
      <w:lvlJc w:val="left"/>
      <w:pPr>
        <w:ind w:left="4492" w:hanging="1440"/>
      </w:pPr>
      <w:rPr>
        <w:rFonts w:hint="default"/>
        <w:u w:val="none"/>
      </w:rPr>
    </w:lvl>
    <w:lvl w:ilvl="8">
      <w:start w:val="1"/>
      <w:numFmt w:val="decimal"/>
      <w:lvlText w:val="%1.%2.%3.%4.%5.%6.%7.%8.%9"/>
      <w:lvlJc w:val="left"/>
      <w:pPr>
        <w:ind w:left="5288" w:hanging="1800"/>
      </w:pPr>
      <w:rPr>
        <w:rFonts w:hint="default"/>
        <w:u w:val="none"/>
      </w:rPr>
    </w:lvl>
  </w:abstractNum>
  <w:abstractNum w:abstractNumId="15" w15:restartNumberingAfterBreak="0">
    <w:nsid w:val="2E454C59"/>
    <w:multiLevelType w:val="multilevel"/>
    <w:tmpl w:val="2B08521E"/>
    <w:lvl w:ilvl="0">
      <w:start w:val="3"/>
      <w:numFmt w:val="decimal"/>
      <w:lvlText w:val="%1"/>
      <w:lvlJc w:val="left"/>
      <w:pPr>
        <w:ind w:left="360" w:hanging="360"/>
      </w:pPr>
      <w:rPr>
        <w:rFonts w:hint="default"/>
        <w:b/>
      </w:rPr>
    </w:lvl>
    <w:lvl w:ilvl="1">
      <w:start w:val="1"/>
      <w:numFmt w:val="decimal"/>
      <w:lvlText w:val="%1.%2"/>
      <w:lvlJc w:val="left"/>
      <w:pPr>
        <w:ind w:left="218" w:hanging="360"/>
      </w:pPr>
      <w:rPr>
        <w:rFonts w:hint="default"/>
        <w:b/>
        <w:sz w:val="24"/>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16" w15:restartNumberingAfterBreak="0">
    <w:nsid w:val="33493BD2"/>
    <w:multiLevelType w:val="multilevel"/>
    <w:tmpl w:val="43825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E653AE"/>
    <w:multiLevelType w:val="hybridMultilevel"/>
    <w:tmpl w:val="8D242D0E"/>
    <w:lvl w:ilvl="0" w:tplc="04090017">
      <w:start w:val="1"/>
      <w:numFmt w:val="lowerLetter"/>
      <w:lvlText w:val="%1)"/>
      <w:lvlJc w:val="left"/>
      <w:pPr>
        <w:ind w:left="1211" w:hanging="360"/>
      </w:pPr>
      <w:rPr>
        <w:rFonts w:hint="default"/>
        <w:b w:val="0"/>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8" w15:restartNumberingAfterBreak="0">
    <w:nsid w:val="3EE76CA7"/>
    <w:multiLevelType w:val="multilevel"/>
    <w:tmpl w:val="46020C18"/>
    <w:lvl w:ilvl="0">
      <w:start w:val="12"/>
      <w:numFmt w:val="decimal"/>
      <w:lvlText w:val="%1"/>
      <w:lvlJc w:val="left"/>
      <w:pPr>
        <w:ind w:left="420" w:hanging="420"/>
      </w:pPr>
      <w:rPr>
        <w:rFonts w:hint="default"/>
        <w:b/>
      </w:rPr>
    </w:lvl>
    <w:lvl w:ilvl="1">
      <w:start w:val="1"/>
      <w:numFmt w:val="decimal"/>
      <w:lvlText w:val="%1.%2"/>
      <w:lvlJc w:val="left"/>
      <w:pPr>
        <w:ind w:left="278" w:hanging="42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19" w15:restartNumberingAfterBreak="0">
    <w:nsid w:val="406C3A35"/>
    <w:multiLevelType w:val="multilevel"/>
    <w:tmpl w:val="666E0F94"/>
    <w:lvl w:ilvl="0">
      <w:start w:val="1"/>
      <w:numFmt w:val="decimal"/>
      <w:lvlText w:val="%1."/>
      <w:lvlJc w:val="left"/>
      <w:pPr>
        <w:ind w:left="1211" w:hanging="360"/>
      </w:pPr>
      <w:rPr>
        <w:rFonts w:hint="default"/>
      </w:rPr>
    </w:lvl>
    <w:lvl w:ilvl="1">
      <w:start w:val="19"/>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48D551A9"/>
    <w:multiLevelType w:val="multilevel"/>
    <w:tmpl w:val="18A4D13C"/>
    <w:lvl w:ilvl="0">
      <w:start w:val="14"/>
      <w:numFmt w:val="decimal"/>
      <w:lvlText w:val="%1"/>
      <w:lvlJc w:val="left"/>
      <w:pPr>
        <w:ind w:left="420" w:hanging="420"/>
      </w:pPr>
      <w:rPr>
        <w:rFonts w:hint="default"/>
      </w:rPr>
    </w:lvl>
    <w:lvl w:ilvl="1">
      <w:start w:val="2"/>
      <w:numFmt w:val="decimal"/>
      <w:lvlText w:val="%1.%2"/>
      <w:lvlJc w:val="left"/>
      <w:pPr>
        <w:ind w:left="240" w:hanging="4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21" w15:restartNumberingAfterBreak="0">
    <w:nsid w:val="4A3E6CF3"/>
    <w:multiLevelType w:val="hybridMultilevel"/>
    <w:tmpl w:val="CF8235B6"/>
    <w:lvl w:ilvl="0" w:tplc="04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1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E2A78A9"/>
    <w:multiLevelType w:val="multilevel"/>
    <w:tmpl w:val="C4E61FA4"/>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F357512"/>
    <w:multiLevelType w:val="multilevel"/>
    <w:tmpl w:val="5F4A12AA"/>
    <w:lvl w:ilvl="0">
      <w:start w:val="7"/>
      <w:numFmt w:val="decimal"/>
      <w:lvlText w:val="%1.0"/>
      <w:lvlJc w:val="left"/>
      <w:pPr>
        <w:ind w:left="76" w:hanging="360"/>
      </w:pPr>
      <w:rPr>
        <w:rFonts w:hint="default"/>
        <w:b w:val="0"/>
      </w:rPr>
    </w:lvl>
    <w:lvl w:ilvl="1">
      <w:start w:val="1"/>
      <w:numFmt w:val="decimal"/>
      <w:lvlText w:val="%1.%2"/>
      <w:lvlJc w:val="left"/>
      <w:pPr>
        <w:ind w:left="796" w:hanging="360"/>
      </w:pPr>
      <w:rPr>
        <w:rFonts w:hint="default"/>
        <w:b w:val="0"/>
        <w:sz w:val="24"/>
        <w:szCs w:val="24"/>
      </w:rPr>
    </w:lvl>
    <w:lvl w:ilvl="2">
      <w:start w:val="1"/>
      <w:numFmt w:val="decimal"/>
      <w:lvlText w:val="%1.%2.%3"/>
      <w:lvlJc w:val="left"/>
      <w:pPr>
        <w:ind w:left="1876" w:hanging="720"/>
      </w:pPr>
      <w:rPr>
        <w:rFonts w:hint="default"/>
        <w:b w:val="0"/>
      </w:rPr>
    </w:lvl>
    <w:lvl w:ilvl="3">
      <w:start w:val="1"/>
      <w:numFmt w:val="decimal"/>
      <w:lvlText w:val="%1.%2.%3.%4"/>
      <w:lvlJc w:val="left"/>
      <w:pPr>
        <w:ind w:left="2596"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96" w:hanging="1080"/>
      </w:pPr>
      <w:rPr>
        <w:rFonts w:hint="default"/>
      </w:rPr>
    </w:lvl>
    <w:lvl w:ilvl="6">
      <w:start w:val="1"/>
      <w:numFmt w:val="decimal"/>
      <w:lvlText w:val="%1.%2.%3.%4.%5.%6.%7"/>
      <w:lvlJc w:val="left"/>
      <w:pPr>
        <w:ind w:left="5476" w:hanging="1440"/>
      </w:pPr>
      <w:rPr>
        <w:rFonts w:hint="default"/>
      </w:rPr>
    </w:lvl>
    <w:lvl w:ilvl="7">
      <w:start w:val="1"/>
      <w:numFmt w:val="decimal"/>
      <w:lvlText w:val="%1.%2.%3.%4.%5.%6.%7.%8"/>
      <w:lvlJc w:val="left"/>
      <w:pPr>
        <w:ind w:left="6196" w:hanging="1440"/>
      </w:pPr>
      <w:rPr>
        <w:rFonts w:hint="default"/>
      </w:rPr>
    </w:lvl>
    <w:lvl w:ilvl="8">
      <w:start w:val="1"/>
      <w:numFmt w:val="decimal"/>
      <w:lvlText w:val="%1.%2.%3.%4.%5.%6.%7.%8.%9"/>
      <w:lvlJc w:val="left"/>
      <w:pPr>
        <w:ind w:left="7276" w:hanging="1800"/>
      </w:pPr>
      <w:rPr>
        <w:rFonts w:hint="default"/>
      </w:rPr>
    </w:lvl>
  </w:abstractNum>
  <w:abstractNum w:abstractNumId="24" w15:restartNumberingAfterBreak="0">
    <w:nsid w:val="4FE2629C"/>
    <w:multiLevelType w:val="multilevel"/>
    <w:tmpl w:val="6852B2BA"/>
    <w:lvl w:ilvl="0">
      <w:start w:val="2"/>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5" w15:restartNumberingAfterBreak="0">
    <w:nsid w:val="50441961"/>
    <w:multiLevelType w:val="multilevel"/>
    <w:tmpl w:val="19FE72B2"/>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52890671"/>
    <w:multiLevelType w:val="hybridMultilevel"/>
    <w:tmpl w:val="8D242D0E"/>
    <w:lvl w:ilvl="0" w:tplc="04090017">
      <w:start w:val="1"/>
      <w:numFmt w:val="lowerLetter"/>
      <w:lvlText w:val="%1)"/>
      <w:lvlJc w:val="left"/>
      <w:pPr>
        <w:ind w:left="1211" w:hanging="360"/>
      </w:pPr>
      <w:rPr>
        <w:rFonts w:hint="default"/>
        <w:b w:val="0"/>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7" w15:restartNumberingAfterBreak="0">
    <w:nsid w:val="56EC60A8"/>
    <w:multiLevelType w:val="hybridMultilevel"/>
    <w:tmpl w:val="9382819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8" w15:restartNumberingAfterBreak="0">
    <w:nsid w:val="5ABF29EE"/>
    <w:multiLevelType w:val="multilevel"/>
    <w:tmpl w:val="8444B482"/>
    <w:lvl w:ilvl="0">
      <w:start w:val="3"/>
      <w:numFmt w:val="decimal"/>
      <w:lvlText w:val="%1.0"/>
      <w:lvlJc w:val="left"/>
      <w:pPr>
        <w:ind w:left="240" w:hanging="420"/>
      </w:pPr>
      <w:rPr>
        <w:rFonts w:hint="default"/>
        <w:b/>
        <w:u w:val="none"/>
      </w:rPr>
    </w:lvl>
    <w:lvl w:ilvl="1">
      <w:start w:val="1"/>
      <w:numFmt w:val="decimal"/>
      <w:lvlText w:val="%1.%2"/>
      <w:lvlJc w:val="left"/>
      <w:pPr>
        <w:ind w:left="960" w:hanging="420"/>
      </w:pPr>
      <w:rPr>
        <w:rFonts w:hint="default"/>
        <w:b/>
        <w:i w:val="0"/>
        <w:u w:val="none"/>
      </w:rPr>
    </w:lvl>
    <w:lvl w:ilvl="2">
      <w:start w:val="1"/>
      <w:numFmt w:val="decimal"/>
      <w:lvlText w:val="%1.%2.%3"/>
      <w:lvlJc w:val="left"/>
      <w:pPr>
        <w:ind w:left="1980" w:hanging="720"/>
      </w:pPr>
      <w:rPr>
        <w:rFonts w:hint="default"/>
        <w:b/>
        <w:u w:val="none"/>
      </w:rPr>
    </w:lvl>
    <w:lvl w:ilvl="3">
      <w:start w:val="1"/>
      <w:numFmt w:val="decimal"/>
      <w:lvlText w:val="%1.%2.%3.%4"/>
      <w:lvlJc w:val="left"/>
      <w:pPr>
        <w:ind w:left="2700" w:hanging="720"/>
      </w:pPr>
      <w:rPr>
        <w:rFonts w:hint="default"/>
        <w:b/>
        <w:u w:val="none"/>
      </w:rPr>
    </w:lvl>
    <w:lvl w:ilvl="4">
      <w:start w:val="1"/>
      <w:numFmt w:val="decimal"/>
      <w:lvlText w:val="%1.%2.%3.%4.%5"/>
      <w:lvlJc w:val="left"/>
      <w:pPr>
        <w:ind w:left="3780" w:hanging="1080"/>
      </w:pPr>
      <w:rPr>
        <w:rFonts w:hint="default"/>
        <w:b/>
        <w:u w:val="single"/>
      </w:rPr>
    </w:lvl>
    <w:lvl w:ilvl="5">
      <w:start w:val="1"/>
      <w:numFmt w:val="decimal"/>
      <w:lvlText w:val="%1.%2.%3.%4.%5.%6"/>
      <w:lvlJc w:val="left"/>
      <w:pPr>
        <w:ind w:left="4500" w:hanging="1080"/>
      </w:pPr>
      <w:rPr>
        <w:rFonts w:hint="default"/>
        <w:b/>
        <w:u w:val="single"/>
      </w:rPr>
    </w:lvl>
    <w:lvl w:ilvl="6">
      <w:start w:val="1"/>
      <w:numFmt w:val="decimal"/>
      <w:lvlText w:val="%1.%2.%3.%4.%5.%6.%7"/>
      <w:lvlJc w:val="left"/>
      <w:pPr>
        <w:ind w:left="5580" w:hanging="1440"/>
      </w:pPr>
      <w:rPr>
        <w:rFonts w:hint="default"/>
        <w:b/>
        <w:u w:val="single"/>
      </w:rPr>
    </w:lvl>
    <w:lvl w:ilvl="7">
      <w:start w:val="1"/>
      <w:numFmt w:val="decimal"/>
      <w:lvlText w:val="%1.%2.%3.%4.%5.%6.%7.%8"/>
      <w:lvlJc w:val="left"/>
      <w:pPr>
        <w:ind w:left="6300" w:hanging="1440"/>
      </w:pPr>
      <w:rPr>
        <w:rFonts w:hint="default"/>
        <w:b/>
        <w:u w:val="single"/>
      </w:rPr>
    </w:lvl>
    <w:lvl w:ilvl="8">
      <w:start w:val="1"/>
      <w:numFmt w:val="decimal"/>
      <w:lvlText w:val="%1.%2.%3.%4.%5.%6.%7.%8.%9"/>
      <w:lvlJc w:val="left"/>
      <w:pPr>
        <w:ind w:left="7380" w:hanging="1800"/>
      </w:pPr>
      <w:rPr>
        <w:rFonts w:hint="default"/>
        <w:b/>
        <w:u w:val="single"/>
      </w:rPr>
    </w:lvl>
  </w:abstractNum>
  <w:abstractNum w:abstractNumId="29" w15:restartNumberingAfterBreak="0">
    <w:nsid w:val="5BDF30FC"/>
    <w:multiLevelType w:val="multilevel"/>
    <w:tmpl w:val="C388AEA2"/>
    <w:lvl w:ilvl="0">
      <w:start w:val="8"/>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30" w15:restartNumberingAfterBreak="0">
    <w:nsid w:val="5DA83467"/>
    <w:multiLevelType w:val="hybridMultilevel"/>
    <w:tmpl w:val="839C96AA"/>
    <w:lvl w:ilvl="0" w:tplc="6B30B18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ECA25AE"/>
    <w:multiLevelType w:val="multilevel"/>
    <w:tmpl w:val="07D86200"/>
    <w:lvl w:ilvl="0">
      <w:start w:val="1"/>
      <w:numFmt w:val="decimal"/>
      <w:lvlText w:val="%1."/>
      <w:lvlJc w:val="left"/>
      <w:pPr>
        <w:ind w:left="1211" w:hanging="360"/>
      </w:pPr>
      <w:rPr>
        <w:rFonts w:hint="default"/>
      </w:rPr>
    </w:lvl>
    <w:lvl w:ilvl="1">
      <w:start w:val="19"/>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611E0657"/>
    <w:multiLevelType w:val="hybridMultilevel"/>
    <w:tmpl w:val="B00C29C8"/>
    <w:lvl w:ilvl="0" w:tplc="04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1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45F4B9E"/>
    <w:multiLevelType w:val="multilevel"/>
    <w:tmpl w:val="2EFAAD6E"/>
    <w:lvl w:ilvl="0">
      <w:start w:val="10"/>
      <w:numFmt w:val="decimal"/>
      <w:lvlText w:val="%1.0"/>
      <w:lvlJc w:val="left"/>
      <w:pPr>
        <w:ind w:left="241" w:hanging="525"/>
      </w:pPr>
      <w:rPr>
        <w:rFonts w:ascii="Times New Roman" w:hAnsi="Times New Roman" w:cs="Times New Roman" w:hint="default"/>
        <w:b/>
        <w:sz w:val="24"/>
      </w:rPr>
    </w:lvl>
    <w:lvl w:ilvl="1">
      <w:start w:val="1"/>
      <w:numFmt w:val="decimal"/>
      <w:lvlText w:val="%1.%2"/>
      <w:lvlJc w:val="left"/>
      <w:pPr>
        <w:ind w:left="961"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596" w:hanging="720"/>
      </w:pPr>
      <w:rPr>
        <w:rFonts w:hint="default"/>
        <w:b/>
      </w:rPr>
    </w:lvl>
    <w:lvl w:ilvl="4">
      <w:start w:val="1"/>
      <w:numFmt w:val="decimal"/>
      <w:lvlText w:val="%1.%2.%3.%4.%5"/>
      <w:lvlJc w:val="left"/>
      <w:pPr>
        <w:ind w:left="3676" w:hanging="1080"/>
      </w:pPr>
      <w:rPr>
        <w:rFonts w:hint="default"/>
        <w:b/>
      </w:rPr>
    </w:lvl>
    <w:lvl w:ilvl="5">
      <w:start w:val="1"/>
      <w:numFmt w:val="decimal"/>
      <w:lvlText w:val="%1.%2.%3.%4.%5.%6"/>
      <w:lvlJc w:val="left"/>
      <w:pPr>
        <w:ind w:left="4396" w:hanging="1080"/>
      </w:pPr>
      <w:rPr>
        <w:rFonts w:hint="default"/>
        <w:b/>
      </w:rPr>
    </w:lvl>
    <w:lvl w:ilvl="6">
      <w:start w:val="1"/>
      <w:numFmt w:val="decimal"/>
      <w:lvlText w:val="%1.%2.%3.%4.%5.%6.%7"/>
      <w:lvlJc w:val="left"/>
      <w:pPr>
        <w:ind w:left="5476" w:hanging="1440"/>
      </w:pPr>
      <w:rPr>
        <w:rFonts w:hint="default"/>
        <w:b/>
      </w:rPr>
    </w:lvl>
    <w:lvl w:ilvl="7">
      <w:start w:val="1"/>
      <w:numFmt w:val="decimal"/>
      <w:lvlText w:val="%1.%2.%3.%4.%5.%6.%7.%8"/>
      <w:lvlJc w:val="left"/>
      <w:pPr>
        <w:ind w:left="6196" w:hanging="1440"/>
      </w:pPr>
      <w:rPr>
        <w:rFonts w:hint="default"/>
        <w:b/>
      </w:rPr>
    </w:lvl>
    <w:lvl w:ilvl="8">
      <w:start w:val="1"/>
      <w:numFmt w:val="decimal"/>
      <w:lvlText w:val="%1.%2.%3.%4.%5.%6.%7.%8.%9"/>
      <w:lvlJc w:val="left"/>
      <w:pPr>
        <w:ind w:left="7276" w:hanging="1800"/>
      </w:pPr>
      <w:rPr>
        <w:rFonts w:hint="default"/>
        <w:b/>
      </w:rPr>
    </w:lvl>
  </w:abstractNum>
  <w:abstractNum w:abstractNumId="34" w15:restartNumberingAfterBreak="0">
    <w:nsid w:val="64E1588B"/>
    <w:multiLevelType w:val="multilevel"/>
    <w:tmpl w:val="0E3EA532"/>
    <w:lvl w:ilvl="0">
      <w:start w:val="2"/>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5" w15:restartNumberingAfterBreak="0">
    <w:nsid w:val="669A66D7"/>
    <w:multiLevelType w:val="hybridMultilevel"/>
    <w:tmpl w:val="8D242D0E"/>
    <w:lvl w:ilvl="0" w:tplc="04090017">
      <w:start w:val="1"/>
      <w:numFmt w:val="lowerLetter"/>
      <w:lvlText w:val="%1)"/>
      <w:lvlJc w:val="left"/>
      <w:pPr>
        <w:ind w:left="1211" w:hanging="360"/>
      </w:pPr>
      <w:rPr>
        <w:rFonts w:hint="default"/>
        <w:b w:val="0"/>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6" w15:restartNumberingAfterBreak="0">
    <w:nsid w:val="670876F5"/>
    <w:multiLevelType w:val="multilevel"/>
    <w:tmpl w:val="C0EE21FE"/>
    <w:lvl w:ilvl="0">
      <w:start w:val="7"/>
      <w:numFmt w:val="decimal"/>
      <w:lvlText w:val="%1"/>
      <w:lvlJc w:val="left"/>
      <w:pPr>
        <w:ind w:left="420" w:hanging="420"/>
      </w:pPr>
      <w:rPr>
        <w:rFonts w:hint="default"/>
      </w:rPr>
    </w:lvl>
    <w:lvl w:ilvl="1">
      <w:start w:val="2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3124DCC"/>
    <w:multiLevelType w:val="multilevel"/>
    <w:tmpl w:val="9028CCC2"/>
    <w:lvl w:ilvl="0">
      <w:start w:val="2"/>
      <w:numFmt w:val="decimal"/>
      <w:lvlText w:val="%1.0"/>
      <w:lvlJc w:val="left"/>
      <w:pPr>
        <w:ind w:left="375" w:hanging="375"/>
      </w:pPr>
      <w:rPr>
        <w:rFonts w:hint="default"/>
        <w:b/>
        <w:sz w:val="24"/>
        <w:szCs w:val="24"/>
        <w:u w:val="none"/>
      </w:rPr>
    </w:lvl>
    <w:lvl w:ilvl="1">
      <w:start w:val="1"/>
      <w:numFmt w:val="decimal"/>
      <w:lvlText w:val="%1.%2"/>
      <w:lvlJc w:val="left"/>
      <w:pPr>
        <w:ind w:left="1095" w:hanging="375"/>
      </w:pPr>
      <w:rPr>
        <w:rFonts w:hint="default"/>
        <w:b/>
        <w:sz w:val="24"/>
        <w:u w:val="none"/>
      </w:rPr>
    </w:lvl>
    <w:lvl w:ilvl="2">
      <w:start w:val="1"/>
      <w:numFmt w:val="decimal"/>
      <w:lvlText w:val="%1.%2.%3"/>
      <w:lvlJc w:val="left"/>
      <w:pPr>
        <w:ind w:left="2160" w:hanging="720"/>
      </w:pPr>
      <w:rPr>
        <w:rFonts w:hint="default"/>
        <w:b/>
        <w:sz w:val="24"/>
        <w:u w:val="non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abstractNum w:abstractNumId="38" w15:restartNumberingAfterBreak="0">
    <w:nsid w:val="737C2CE3"/>
    <w:multiLevelType w:val="multilevel"/>
    <w:tmpl w:val="772EA95E"/>
    <w:lvl w:ilvl="0">
      <w:start w:val="11"/>
      <w:numFmt w:val="decimal"/>
      <w:lvlText w:val="%1"/>
      <w:lvlJc w:val="left"/>
      <w:pPr>
        <w:ind w:left="420" w:hanging="420"/>
      </w:pPr>
      <w:rPr>
        <w:rFonts w:hint="default"/>
      </w:rPr>
    </w:lvl>
    <w:lvl w:ilvl="1">
      <w:start w:val="2"/>
      <w:numFmt w:val="decimal"/>
      <w:lvlText w:val="%1.%2"/>
      <w:lvlJc w:val="left"/>
      <w:pPr>
        <w:ind w:left="240" w:hanging="4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39" w15:restartNumberingAfterBreak="0">
    <w:nsid w:val="779F510C"/>
    <w:multiLevelType w:val="multilevel"/>
    <w:tmpl w:val="F6B047A4"/>
    <w:lvl w:ilvl="0">
      <w:start w:val="1"/>
      <w:numFmt w:val="decimal"/>
      <w:lvlText w:val="%1."/>
      <w:lvlJc w:val="left"/>
      <w:pPr>
        <w:ind w:left="1211" w:hanging="360"/>
      </w:pPr>
      <w:rPr>
        <w:rFonts w:hint="default"/>
      </w:rPr>
    </w:lvl>
    <w:lvl w:ilvl="1">
      <w:start w:val="19"/>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15:restartNumberingAfterBreak="0">
    <w:nsid w:val="785369BE"/>
    <w:multiLevelType w:val="multilevel"/>
    <w:tmpl w:val="1BACDCCA"/>
    <w:lvl w:ilvl="0">
      <w:start w:val="6"/>
      <w:numFmt w:val="decimal"/>
      <w:lvlText w:val="%1"/>
      <w:lvlJc w:val="left"/>
      <w:pPr>
        <w:ind w:left="720" w:hanging="360"/>
      </w:pPr>
      <w:rPr>
        <w:rFonts w:hint="default"/>
        <w:b/>
        <w:u w:val="single"/>
      </w:rPr>
    </w:lvl>
    <w:lvl w:ilvl="1">
      <w:start w:val="1"/>
      <w:numFmt w:val="decimal"/>
      <w:isLgl/>
      <w:lvlText w:val="%1.%2"/>
      <w:lvlJc w:val="left"/>
      <w:pPr>
        <w:ind w:left="720" w:hanging="360"/>
      </w:pPr>
      <w:rPr>
        <w:rFonts w:cs="Arial" w:hint="default"/>
        <w:i w:val="0"/>
      </w:rPr>
    </w:lvl>
    <w:lvl w:ilvl="2">
      <w:start w:val="1"/>
      <w:numFmt w:val="decimal"/>
      <w:isLgl/>
      <w:lvlText w:val="%1.%2.%3"/>
      <w:lvlJc w:val="left"/>
      <w:pPr>
        <w:ind w:left="1080" w:hanging="720"/>
      </w:pPr>
      <w:rPr>
        <w:rFonts w:cs="Arial" w:hint="default"/>
        <w:i w:val="0"/>
      </w:rPr>
    </w:lvl>
    <w:lvl w:ilvl="3">
      <w:start w:val="1"/>
      <w:numFmt w:val="decimal"/>
      <w:isLgl/>
      <w:lvlText w:val="%1.%2.%3.%4"/>
      <w:lvlJc w:val="left"/>
      <w:pPr>
        <w:ind w:left="1080" w:hanging="720"/>
      </w:pPr>
      <w:rPr>
        <w:rFonts w:cs="Arial" w:hint="default"/>
        <w:i w:val="0"/>
      </w:rPr>
    </w:lvl>
    <w:lvl w:ilvl="4">
      <w:start w:val="1"/>
      <w:numFmt w:val="decimal"/>
      <w:isLgl/>
      <w:lvlText w:val="%1.%2.%3.%4.%5"/>
      <w:lvlJc w:val="left"/>
      <w:pPr>
        <w:ind w:left="1440" w:hanging="1080"/>
      </w:pPr>
      <w:rPr>
        <w:rFonts w:cs="Arial" w:hint="default"/>
        <w:i w:val="0"/>
      </w:rPr>
    </w:lvl>
    <w:lvl w:ilvl="5">
      <w:start w:val="1"/>
      <w:numFmt w:val="decimal"/>
      <w:isLgl/>
      <w:lvlText w:val="%1.%2.%3.%4.%5.%6"/>
      <w:lvlJc w:val="left"/>
      <w:pPr>
        <w:ind w:left="1440" w:hanging="1080"/>
      </w:pPr>
      <w:rPr>
        <w:rFonts w:cs="Arial" w:hint="default"/>
        <w:i w:val="0"/>
      </w:rPr>
    </w:lvl>
    <w:lvl w:ilvl="6">
      <w:start w:val="1"/>
      <w:numFmt w:val="decimal"/>
      <w:isLgl/>
      <w:lvlText w:val="%1.%2.%3.%4.%5.%6.%7"/>
      <w:lvlJc w:val="left"/>
      <w:pPr>
        <w:ind w:left="1800" w:hanging="1440"/>
      </w:pPr>
      <w:rPr>
        <w:rFonts w:cs="Arial" w:hint="default"/>
        <w:i w:val="0"/>
      </w:rPr>
    </w:lvl>
    <w:lvl w:ilvl="7">
      <w:start w:val="1"/>
      <w:numFmt w:val="decimal"/>
      <w:isLgl/>
      <w:lvlText w:val="%1.%2.%3.%4.%5.%6.%7.%8"/>
      <w:lvlJc w:val="left"/>
      <w:pPr>
        <w:ind w:left="1800" w:hanging="1440"/>
      </w:pPr>
      <w:rPr>
        <w:rFonts w:cs="Arial" w:hint="default"/>
        <w:i w:val="0"/>
      </w:rPr>
    </w:lvl>
    <w:lvl w:ilvl="8">
      <w:start w:val="1"/>
      <w:numFmt w:val="decimal"/>
      <w:isLgl/>
      <w:lvlText w:val="%1.%2.%3.%4.%5.%6.%7.%8.%9"/>
      <w:lvlJc w:val="left"/>
      <w:pPr>
        <w:ind w:left="2160" w:hanging="1800"/>
      </w:pPr>
      <w:rPr>
        <w:rFonts w:cs="Arial" w:hint="default"/>
        <w:i w:val="0"/>
      </w:rPr>
    </w:lvl>
  </w:abstractNum>
  <w:abstractNum w:abstractNumId="41" w15:restartNumberingAfterBreak="0">
    <w:nsid w:val="78663415"/>
    <w:multiLevelType w:val="multilevel"/>
    <w:tmpl w:val="3C68E82C"/>
    <w:lvl w:ilvl="0">
      <w:start w:val="12"/>
      <w:numFmt w:val="decimal"/>
      <w:lvlText w:val="%1.0"/>
      <w:lvlJc w:val="left"/>
      <w:pPr>
        <w:ind w:left="420" w:hanging="420"/>
      </w:pPr>
      <w:rPr>
        <w:rFonts w:hint="default"/>
        <w:b w:val="0"/>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BAC369E"/>
    <w:multiLevelType w:val="multilevel"/>
    <w:tmpl w:val="16D2D096"/>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3" w15:restartNumberingAfterBreak="0">
    <w:nsid w:val="7C355B81"/>
    <w:multiLevelType w:val="multilevel"/>
    <w:tmpl w:val="173A8DAE"/>
    <w:lvl w:ilvl="0">
      <w:start w:val="3"/>
      <w:numFmt w:val="decimal"/>
      <w:lvlText w:val="%1"/>
      <w:lvlJc w:val="left"/>
      <w:pPr>
        <w:ind w:left="360" w:hanging="360"/>
      </w:pPr>
      <w:rPr>
        <w:rFonts w:hint="default"/>
        <w:sz w:val="28"/>
        <w:szCs w:val="28"/>
      </w:rPr>
    </w:lvl>
    <w:lvl w:ilvl="1">
      <w:start w:val="3"/>
      <w:numFmt w:val="decimal"/>
      <w:lvlText w:val="%1.%2"/>
      <w:lvlJc w:val="left"/>
      <w:pPr>
        <w:ind w:left="502" w:hanging="360"/>
      </w:pPr>
      <w:rPr>
        <w:rFonts w:hint="default"/>
        <w:b/>
        <w:sz w:val="24"/>
      </w:rPr>
    </w:lvl>
    <w:lvl w:ilvl="2">
      <w:start w:val="1"/>
      <w:numFmt w:val="decimal"/>
      <w:lvlText w:val="%1.%2.%3"/>
      <w:lvlJc w:val="left"/>
      <w:pPr>
        <w:ind w:left="1724" w:hanging="720"/>
      </w:pPr>
      <w:rPr>
        <w:rFonts w:hint="default"/>
        <w:sz w:val="24"/>
      </w:rPr>
    </w:lvl>
    <w:lvl w:ilvl="3">
      <w:start w:val="1"/>
      <w:numFmt w:val="decimal"/>
      <w:lvlText w:val="%1.%2.%3.%4"/>
      <w:lvlJc w:val="left"/>
      <w:pPr>
        <w:ind w:left="2586" w:hanging="1080"/>
      </w:pPr>
      <w:rPr>
        <w:rFonts w:hint="default"/>
        <w:sz w:val="24"/>
      </w:rPr>
    </w:lvl>
    <w:lvl w:ilvl="4">
      <w:start w:val="1"/>
      <w:numFmt w:val="decimal"/>
      <w:lvlText w:val="%1.%2.%3.%4.%5"/>
      <w:lvlJc w:val="left"/>
      <w:pPr>
        <w:ind w:left="3088" w:hanging="1080"/>
      </w:pPr>
      <w:rPr>
        <w:rFonts w:hint="default"/>
        <w:sz w:val="24"/>
      </w:rPr>
    </w:lvl>
    <w:lvl w:ilvl="5">
      <w:start w:val="1"/>
      <w:numFmt w:val="decimal"/>
      <w:lvlText w:val="%1.%2.%3.%4.%5.%6"/>
      <w:lvlJc w:val="left"/>
      <w:pPr>
        <w:ind w:left="3950" w:hanging="1440"/>
      </w:pPr>
      <w:rPr>
        <w:rFonts w:hint="default"/>
        <w:sz w:val="24"/>
      </w:rPr>
    </w:lvl>
    <w:lvl w:ilvl="6">
      <w:start w:val="1"/>
      <w:numFmt w:val="decimal"/>
      <w:lvlText w:val="%1.%2.%3.%4.%5.%6.%7"/>
      <w:lvlJc w:val="left"/>
      <w:pPr>
        <w:ind w:left="4452" w:hanging="1440"/>
      </w:pPr>
      <w:rPr>
        <w:rFonts w:hint="default"/>
        <w:sz w:val="24"/>
      </w:rPr>
    </w:lvl>
    <w:lvl w:ilvl="7">
      <w:start w:val="1"/>
      <w:numFmt w:val="decimal"/>
      <w:lvlText w:val="%1.%2.%3.%4.%5.%6.%7.%8"/>
      <w:lvlJc w:val="left"/>
      <w:pPr>
        <w:ind w:left="5314" w:hanging="1800"/>
      </w:pPr>
      <w:rPr>
        <w:rFonts w:hint="default"/>
        <w:sz w:val="24"/>
      </w:rPr>
    </w:lvl>
    <w:lvl w:ilvl="8">
      <w:start w:val="1"/>
      <w:numFmt w:val="decimal"/>
      <w:lvlText w:val="%1.%2.%3.%4.%5.%6.%7.%8.%9"/>
      <w:lvlJc w:val="left"/>
      <w:pPr>
        <w:ind w:left="6176" w:hanging="2160"/>
      </w:pPr>
      <w:rPr>
        <w:rFonts w:hint="default"/>
        <w:sz w:val="24"/>
      </w:rPr>
    </w:lvl>
  </w:abstractNum>
  <w:num w:numId="1">
    <w:abstractNumId w:val="12"/>
  </w:num>
  <w:num w:numId="2">
    <w:abstractNumId w:val="43"/>
  </w:num>
  <w:num w:numId="3">
    <w:abstractNumId w:val="30"/>
  </w:num>
  <w:num w:numId="4">
    <w:abstractNumId w:val="37"/>
  </w:num>
  <w:num w:numId="5">
    <w:abstractNumId w:val="33"/>
  </w:num>
  <w:num w:numId="6">
    <w:abstractNumId w:val="15"/>
  </w:num>
  <w:num w:numId="7">
    <w:abstractNumId w:val="25"/>
  </w:num>
  <w:num w:numId="8">
    <w:abstractNumId w:val="16"/>
  </w:num>
  <w:num w:numId="9">
    <w:abstractNumId w:val="13"/>
  </w:num>
  <w:num w:numId="10">
    <w:abstractNumId w:val="27"/>
  </w:num>
  <w:num w:numId="11">
    <w:abstractNumId w:val="31"/>
  </w:num>
  <w:num w:numId="12">
    <w:abstractNumId w:val="7"/>
  </w:num>
  <w:num w:numId="13">
    <w:abstractNumId w:val="26"/>
  </w:num>
  <w:num w:numId="14">
    <w:abstractNumId w:val="2"/>
  </w:num>
  <w:num w:numId="15">
    <w:abstractNumId w:val="36"/>
  </w:num>
  <w:num w:numId="16">
    <w:abstractNumId w:val="39"/>
  </w:num>
  <w:num w:numId="17">
    <w:abstractNumId w:val="35"/>
  </w:num>
  <w:num w:numId="18">
    <w:abstractNumId w:val="21"/>
  </w:num>
  <w:num w:numId="19">
    <w:abstractNumId w:val="3"/>
  </w:num>
  <w:num w:numId="20">
    <w:abstractNumId w:val="18"/>
  </w:num>
  <w:num w:numId="21">
    <w:abstractNumId w:val="28"/>
  </w:num>
  <w:num w:numId="22">
    <w:abstractNumId w:val="0"/>
  </w:num>
  <w:num w:numId="23">
    <w:abstractNumId w:val="17"/>
  </w:num>
  <w:num w:numId="24">
    <w:abstractNumId w:val="32"/>
  </w:num>
  <w:num w:numId="25">
    <w:abstractNumId w:val="14"/>
  </w:num>
  <w:num w:numId="26">
    <w:abstractNumId w:val="19"/>
  </w:num>
  <w:num w:numId="27">
    <w:abstractNumId w:val="6"/>
  </w:num>
  <w:num w:numId="28">
    <w:abstractNumId w:val="34"/>
  </w:num>
  <w:num w:numId="29">
    <w:abstractNumId w:val="24"/>
  </w:num>
  <w:num w:numId="30">
    <w:abstractNumId w:val="4"/>
  </w:num>
  <w:num w:numId="31">
    <w:abstractNumId w:val="5"/>
  </w:num>
  <w:num w:numId="32">
    <w:abstractNumId w:val="42"/>
  </w:num>
  <w:num w:numId="33">
    <w:abstractNumId w:val="10"/>
  </w:num>
  <w:num w:numId="34">
    <w:abstractNumId w:val="11"/>
  </w:num>
  <w:num w:numId="35">
    <w:abstractNumId w:val="1"/>
  </w:num>
  <w:num w:numId="36">
    <w:abstractNumId w:val="29"/>
  </w:num>
  <w:num w:numId="37">
    <w:abstractNumId w:val="20"/>
  </w:num>
  <w:num w:numId="38">
    <w:abstractNumId w:val="9"/>
  </w:num>
  <w:num w:numId="39">
    <w:abstractNumId w:val="8"/>
  </w:num>
  <w:num w:numId="40">
    <w:abstractNumId w:val="40"/>
  </w:num>
  <w:num w:numId="41">
    <w:abstractNumId w:val="23"/>
  </w:num>
  <w:num w:numId="42">
    <w:abstractNumId w:val="38"/>
  </w:num>
  <w:num w:numId="43">
    <w:abstractNumId w:val="41"/>
  </w:num>
  <w:num w:numId="4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C4"/>
    <w:rsid w:val="00003544"/>
    <w:rsid w:val="00005531"/>
    <w:rsid w:val="0001132E"/>
    <w:rsid w:val="00011937"/>
    <w:rsid w:val="00012786"/>
    <w:rsid w:val="00012AAC"/>
    <w:rsid w:val="00023804"/>
    <w:rsid w:val="00023D9D"/>
    <w:rsid w:val="00023F57"/>
    <w:rsid w:val="00025216"/>
    <w:rsid w:val="00030431"/>
    <w:rsid w:val="000314EF"/>
    <w:rsid w:val="00032C6B"/>
    <w:rsid w:val="0004259A"/>
    <w:rsid w:val="000457F6"/>
    <w:rsid w:val="000466CF"/>
    <w:rsid w:val="00055D9A"/>
    <w:rsid w:val="00056CC6"/>
    <w:rsid w:val="000577D3"/>
    <w:rsid w:val="00057EE3"/>
    <w:rsid w:val="0006104C"/>
    <w:rsid w:val="0006330A"/>
    <w:rsid w:val="0006524A"/>
    <w:rsid w:val="00065DF2"/>
    <w:rsid w:val="000706A4"/>
    <w:rsid w:val="00071B5A"/>
    <w:rsid w:val="0007273A"/>
    <w:rsid w:val="00072F21"/>
    <w:rsid w:val="00076170"/>
    <w:rsid w:val="00082163"/>
    <w:rsid w:val="0008455F"/>
    <w:rsid w:val="00084AB6"/>
    <w:rsid w:val="00086E24"/>
    <w:rsid w:val="0008761B"/>
    <w:rsid w:val="00090227"/>
    <w:rsid w:val="00092C6B"/>
    <w:rsid w:val="00095A70"/>
    <w:rsid w:val="00095E5E"/>
    <w:rsid w:val="000A4001"/>
    <w:rsid w:val="000A78CD"/>
    <w:rsid w:val="000A7C83"/>
    <w:rsid w:val="000B0C05"/>
    <w:rsid w:val="000B1818"/>
    <w:rsid w:val="000B7013"/>
    <w:rsid w:val="000C3D56"/>
    <w:rsid w:val="000C4A9F"/>
    <w:rsid w:val="000C5531"/>
    <w:rsid w:val="000C5EAF"/>
    <w:rsid w:val="000C67EB"/>
    <w:rsid w:val="000D02A6"/>
    <w:rsid w:val="000D030C"/>
    <w:rsid w:val="000D2198"/>
    <w:rsid w:val="000D4058"/>
    <w:rsid w:val="000D5775"/>
    <w:rsid w:val="000E0358"/>
    <w:rsid w:val="000E316C"/>
    <w:rsid w:val="000F013B"/>
    <w:rsid w:val="000F0375"/>
    <w:rsid w:val="000F22F7"/>
    <w:rsid w:val="000F2D9A"/>
    <w:rsid w:val="001001FF"/>
    <w:rsid w:val="00101877"/>
    <w:rsid w:val="001060F7"/>
    <w:rsid w:val="00106CFE"/>
    <w:rsid w:val="0010717D"/>
    <w:rsid w:val="0010727B"/>
    <w:rsid w:val="00110477"/>
    <w:rsid w:val="00110DA2"/>
    <w:rsid w:val="00110E04"/>
    <w:rsid w:val="001113C2"/>
    <w:rsid w:val="0011222D"/>
    <w:rsid w:val="00112393"/>
    <w:rsid w:val="00112416"/>
    <w:rsid w:val="00112494"/>
    <w:rsid w:val="00114D16"/>
    <w:rsid w:val="00114DD2"/>
    <w:rsid w:val="00116621"/>
    <w:rsid w:val="00117A69"/>
    <w:rsid w:val="001214AE"/>
    <w:rsid w:val="00124B4C"/>
    <w:rsid w:val="001253EF"/>
    <w:rsid w:val="00127D88"/>
    <w:rsid w:val="00131FCD"/>
    <w:rsid w:val="00132735"/>
    <w:rsid w:val="001421F4"/>
    <w:rsid w:val="00142792"/>
    <w:rsid w:val="001448A2"/>
    <w:rsid w:val="00145C48"/>
    <w:rsid w:val="00146C85"/>
    <w:rsid w:val="001515D3"/>
    <w:rsid w:val="001521B3"/>
    <w:rsid w:val="00154B4B"/>
    <w:rsid w:val="00154BA9"/>
    <w:rsid w:val="00155AC8"/>
    <w:rsid w:val="00160B8D"/>
    <w:rsid w:val="0016697B"/>
    <w:rsid w:val="00172AE4"/>
    <w:rsid w:val="00173AA1"/>
    <w:rsid w:val="0017565B"/>
    <w:rsid w:val="001765A2"/>
    <w:rsid w:val="00176FE8"/>
    <w:rsid w:val="00180120"/>
    <w:rsid w:val="001821BC"/>
    <w:rsid w:val="00183E37"/>
    <w:rsid w:val="00184A3E"/>
    <w:rsid w:val="00184E39"/>
    <w:rsid w:val="00190EE7"/>
    <w:rsid w:val="001919F7"/>
    <w:rsid w:val="0019306A"/>
    <w:rsid w:val="00193C04"/>
    <w:rsid w:val="0019527D"/>
    <w:rsid w:val="00196938"/>
    <w:rsid w:val="00197248"/>
    <w:rsid w:val="001A3575"/>
    <w:rsid w:val="001A3F5A"/>
    <w:rsid w:val="001A5443"/>
    <w:rsid w:val="001A7FCD"/>
    <w:rsid w:val="001B246B"/>
    <w:rsid w:val="001B2AB0"/>
    <w:rsid w:val="001B60DC"/>
    <w:rsid w:val="001C38D6"/>
    <w:rsid w:val="001C3971"/>
    <w:rsid w:val="001C3F33"/>
    <w:rsid w:val="001C47F7"/>
    <w:rsid w:val="001C662B"/>
    <w:rsid w:val="001C718A"/>
    <w:rsid w:val="001D2933"/>
    <w:rsid w:val="001E0428"/>
    <w:rsid w:val="001E2C4F"/>
    <w:rsid w:val="001E36CE"/>
    <w:rsid w:val="001E5424"/>
    <w:rsid w:val="001F19F8"/>
    <w:rsid w:val="001F2A13"/>
    <w:rsid w:val="001F33B8"/>
    <w:rsid w:val="001F47FE"/>
    <w:rsid w:val="001F59EB"/>
    <w:rsid w:val="001F5B30"/>
    <w:rsid w:val="001F673A"/>
    <w:rsid w:val="00201DB0"/>
    <w:rsid w:val="002046F3"/>
    <w:rsid w:val="00204BF9"/>
    <w:rsid w:val="0021172F"/>
    <w:rsid w:val="00213256"/>
    <w:rsid w:val="002151D7"/>
    <w:rsid w:val="00216A1B"/>
    <w:rsid w:val="00223656"/>
    <w:rsid w:val="00223774"/>
    <w:rsid w:val="00223B26"/>
    <w:rsid w:val="002255E1"/>
    <w:rsid w:val="00227498"/>
    <w:rsid w:val="0023338E"/>
    <w:rsid w:val="002345BA"/>
    <w:rsid w:val="00236BB3"/>
    <w:rsid w:val="00237F72"/>
    <w:rsid w:val="002436E7"/>
    <w:rsid w:val="00243869"/>
    <w:rsid w:val="00245A61"/>
    <w:rsid w:val="00251D1E"/>
    <w:rsid w:val="002529F2"/>
    <w:rsid w:val="00253C35"/>
    <w:rsid w:val="00253CF1"/>
    <w:rsid w:val="00261148"/>
    <w:rsid w:val="00265AE6"/>
    <w:rsid w:val="00266F29"/>
    <w:rsid w:val="00272840"/>
    <w:rsid w:val="002728EB"/>
    <w:rsid w:val="002755BC"/>
    <w:rsid w:val="002757B0"/>
    <w:rsid w:val="0027606E"/>
    <w:rsid w:val="002760FE"/>
    <w:rsid w:val="00283BAA"/>
    <w:rsid w:val="00285ACE"/>
    <w:rsid w:val="002869C2"/>
    <w:rsid w:val="00294D18"/>
    <w:rsid w:val="002A218E"/>
    <w:rsid w:val="002A5A74"/>
    <w:rsid w:val="002B0E87"/>
    <w:rsid w:val="002B26C2"/>
    <w:rsid w:val="002B577D"/>
    <w:rsid w:val="002C033D"/>
    <w:rsid w:val="002C0C6D"/>
    <w:rsid w:val="002C0DB3"/>
    <w:rsid w:val="002C299D"/>
    <w:rsid w:val="002C4E62"/>
    <w:rsid w:val="002C4F3B"/>
    <w:rsid w:val="002C589D"/>
    <w:rsid w:val="002D138A"/>
    <w:rsid w:val="002D3211"/>
    <w:rsid w:val="002D3A00"/>
    <w:rsid w:val="002D3DCD"/>
    <w:rsid w:val="002E02DE"/>
    <w:rsid w:val="002E1C52"/>
    <w:rsid w:val="002E4B8D"/>
    <w:rsid w:val="002F08EB"/>
    <w:rsid w:val="002F0FBF"/>
    <w:rsid w:val="002F3ADE"/>
    <w:rsid w:val="002F3B5B"/>
    <w:rsid w:val="002F3F76"/>
    <w:rsid w:val="002F59C8"/>
    <w:rsid w:val="002F7CCF"/>
    <w:rsid w:val="00303F23"/>
    <w:rsid w:val="0030799B"/>
    <w:rsid w:val="00310DA4"/>
    <w:rsid w:val="00311F08"/>
    <w:rsid w:val="003175FB"/>
    <w:rsid w:val="003228E4"/>
    <w:rsid w:val="00323D95"/>
    <w:rsid w:val="00326CE9"/>
    <w:rsid w:val="00332EAE"/>
    <w:rsid w:val="00333032"/>
    <w:rsid w:val="00334994"/>
    <w:rsid w:val="00340678"/>
    <w:rsid w:val="003406D6"/>
    <w:rsid w:val="00340792"/>
    <w:rsid w:val="0034087B"/>
    <w:rsid w:val="00341C60"/>
    <w:rsid w:val="00342009"/>
    <w:rsid w:val="003422F3"/>
    <w:rsid w:val="0034247B"/>
    <w:rsid w:val="00342BED"/>
    <w:rsid w:val="003471AB"/>
    <w:rsid w:val="0035164D"/>
    <w:rsid w:val="00352534"/>
    <w:rsid w:val="00361FA8"/>
    <w:rsid w:val="00363756"/>
    <w:rsid w:val="003637C9"/>
    <w:rsid w:val="00365C5D"/>
    <w:rsid w:val="00373665"/>
    <w:rsid w:val="00373E65"/>
    <w:rsid w:val="00375FD7"/>
    <w:rsid w:val="00376169"/>
    <w:rsid w:val="0038238E"/>
    <w:rsid w:val="00382682"/>
    <w:rsid w:val="00386A0F"/>
    <w:rsid w:val="003876D1"/>
    <w:rsid w:val="003916D4"/>
    <w:rsid w:val="003917B6"/>
    <w:rsid w:val="003925E1"/>
    <w:rsid w:val="00392AD2"/>
    <w:rsid w:val="003932F9"/>
    <w:rsid w:val="00393945"/>
    <w:rsid w:val="003946FC"/>
    <w:rsid w:val="003A0D63"/>
    <w:rsid w:val="003A57A0"/>
    <w:rsid w:val="003B68E2"/>
    <w:rsid w:val="003B6EB4"/>
    <w:rsid w:val="003B7111"/>
    <w:rsid w:val="003C1CD9"/>
    <w:rsid w:val="003D1491"/>
    <w:rsid w:val="003D34EC"/>
    <w:rsid w:val="003D5699"/>
    <w:rsid w:val="003D5839"/>
    <w:rsid w:val="003D6A8D"/>
    <w:rsid w:val="003D70EE"/>
    <w:rsid w:val="003E0AD4"/>
    <w:rsid w:val="003E2746"/>
    <w:rsid w:val="003E3613"/>
    <w:rsid w:val="003E4CAC"/>
    <w:rsid w:val="003E5C30"/>
    <w:rsid w:val="003E7481"/>
    <w:rsid w:val="003E76E2"/>
    <w:rsid w:val="003F14B1"/>
    <w:rsid w:val="003F2A50"/>
    <w:rsid w:val="003F4245"/>
    <w:rsid w:val="003F459D"/>
    <w:rsid w:val="003F59E4"/>
    <w:rsid w:val="003F7E20"/>
    <w:rsid w:val="004006E2"/>
    <w:rsid w:val="00402F44"/>
    <w:rsid w:val="0040455B"/>
    <w:rsid w:val="004052CC"/>
    <w:rsid w:val="00406B8C"/>
    <w:rsid w:val="00411F6A"/>
    <w:rsid w:val="0041207B"/>
    <w:rsid w:val="00412B5D"/>
    <w:rsid w:val="00413949"/>
    <w:rsid w:val="00414D4F"/>
    <w:rsid w:val="00415F5A"/>
    <w:rsid w:val="004162C4"/>
    <w:rsid w:val="00422450"/>
    <w:rsid w:val="00422C74"/>
    <w:rsid w:val="004231C1"/>
    <w:rsid w:val="0043229F"/>
    <w:rsid w:val="00435C16"/>
    <w:rsid w:val="00436CD8"/>
    <w:rsid w:val="00437E6F"/>
    <w:rsid w:val="004402F4"/>
    <w:rsid w:val="0044064B"/>
    <w:rsid w:val="00440B19"/>
    <w:rsid w:val="004414F2"/>
    <w:rsid w:val="0044237F"/>
    <w:rsid w:val="00442A4B"/>
    <w:rsid w:val="004538DA"/>
    <w:rsid w:val="00453F0B"/>
    <w:rsid w:val="0045491C"/>
    <w:rsid w:val="004549FC"/>
    <w:rsid w:val="00455480"/>
    <w:rsid w:val="00455C02"/>
    <w:rsid w:val="00456A4A"/>
    <w:rsid w:val="0046006F"/>
    <w:rsid w:val="004619C4"/>
    <w:rsid w:val="004637ED"/>
    <w:rsid w:val="004646DE"/>
    <w:rsid w:val="00464BAA"/>
    <w:rsid w:val="004676FB"/>
    <w:rsid w:val="0047794A"/>
    <w:rsid w:val="0048255F"/>
    <w:rsid w:val="0049030C"/>
    <w:rsid w:val="00491C49"/>
    <w:rsid w:val="00496B29"/>
    <w:rsid w:val="004A0779"/>
    <w:rsid w:val="004A16E5"/>
    <w:rsid w:val="004A1E70"/>
    <w:rsid w:val="004A59F5"/>
    <w:rsid w:val="004B0D83"/>
    <w:rsid w:val="004B7B69"/>
    <w:rsid w:val="004C3330"/>
    <w:rsid w:val="004C56A2"/>
    <w:rsid w:val="004C6CEE"/>
    <w:rsid w:val="004C729F"/>
    <w:rsid w:val="004D3CE5"/>
    <w:rsid w:val="004D65DD"/>
    <w:rsid w:val="004D7CE3"/>
    <w:rsid w:val="004E6306"/>
    <w:rsid w:val="004E63DE"/>
    <w:rsid w:val="004E6DBD"/>
    <w:rsid w:val="004F1318"/>
    <w:rsid w:val="004F4E97"/>
    <w:rsid w:val="005004C5"/>
    <w:rsid w:val="00500D39"/>
    <w:rsid w:val="00501B43"/>
    <w:rsid w:val="0050517B"/>
    <w:rsid w:val="00505471"/>
    <w:rsid w:val="0050741E"/>
    <w:rsid w:val="00514765"/>
    <w:rsid w:val="00514FB7"/>
    <w:rsid w:val="00516DDC"/>
    <w:rsid w:val="00517E34"/>
    <w:rsid w:val="00522E4B"/>
    <w:rsid w:val="00523891"/>
    <w:rsid w:val="00523CCC"/>
    <w:rsid w:val="00525152"/>
    <w:rsid w:val="00526C0C"/>
    <w:rsid w:val="00530234"/>
    <w:rsid w:val="00536B83"/>
    <w:rsid w:val="005411DF"/>
    <w:rsid w:val="005422D5"/>
    <w:rsid w:val="00542FC3"/>
    <w:rsid w:val="00544277"/>
    <w:rsid w:val="00551236"/>
    <w:rsid w:val="00551ABA"/>
    <w:rsid w:val="005527C8"/>
    <w:rsid w:val="00553EC0"/>
    <w:rsid w:val="00560B24"/>
    <w:rsid w:val="005614EC"/>
    <w:rsid w:val="0056179B"/>
    <w:rsid w:val="00562C4C"/>
    <w:rsid w:val="00563418"/>
    <w:rsid w:val="00563502"/>
    <w:rsid w:val="00571CC7"/>
    <w:rsid w:val="005724FC"/>
    <w:rsid w:val="00581573"/>
    <w:rsid w:val="00581D1E"/>
    <w:rsid w:val="00581EF9"/>
    <w:rsid w:val="005851C6"/>
    <w:rsid w:val="00586CBB"/>
    <w:rsid w:val="00587EE6"/>
    <w:rsid w:val="005907CB"/>
    <w:rsid w:val="00593446"/>
    <w:rsid w:val="00594237"/>
    <w:rsid w:val="00594D98"/>
    <w:rsid w:val="00595A1D"/>
    <w:rsid w:val="005A1190"/>
    <w:rsid w:val="005A563E"/>
    <w:rsid w:val="005A644B"/>
    <w:rsid w:val="005A79A3"/>
    <w:rsid w:val="005B2001"/>
    <w:rsid w:val="005B3D5A"/>
    <w:rsid w:val="005B521C"/>
    <w:rsid w:val="005B5C21"/>
    <w:rsid w:val="005B73D6"/>
    <w:rsid w:val="005C34EF"/>
    <w:rsid w:val="005C429A"/>
    <w:rsid w:val="005C48E2"/>
    <w:rsid w:val="005D3412"/>
    <w:rsid w:val="005D4F39"/>
    <w:rsid w:val="005E06B0"/>
    <w:rsid w:val="005E0864"/>
    <w:rsid w:val="005E1322"/>
    <w:rsid w:val="005E1E96"/>
    <w:rsid w:val="005E270E"/>
    <w:rsid w:val="005E2EB8"/>
    <w:rsid w:val="005E3645"/>
    <w:rsid w:val="005F1A5F"/>
    <w:rsid w:val="005F2FF9"/>
    <w:rsid w:val="005F3BBA"/>
    <w:rsid w:val="005F3FD1"/>
    <w:rsid w:val="005F4FF0"/>
    <w:rsid w:val="005F7FF9"/>
    <w:rsid w:val="00600713"/>
    <w:rsid w:val="00601346"/>
    <w:rsid w:val="00603F36"/>
    <w:rsid w:val="006040B7"/>
    <w:rsid w:val="006047D4"/>
    <w:rsid w:val="00616305"/>
    <w:rsid w:val="00617382"/>
    <w:rsid w:val="00621AB5"/>
    <w:rsid w:val="00623C62"/>
    <w:rsid w:val="00630621"/>
    <w:rsid w:val="00632693"/>
    <w:rsid w:val="006328D5"/>
    <w:rsid w:val="00632A91"/>
    <w:rsid w:val="0063450C"/>
    <w:rsid w:val="00634DFF"/>
    <w:rsid w:val="006371D3"/>
    <w:rsid w:val="00640A8E"/>
    <w:rsid w:val="0064224E"/>
    <w:rsid w:val="00643945"/>
    <w:rsid w:val="00644247"/>
    <w:rsid w:val="00644CE2"/>
    <w:rsid w:val="00645E57"/>
    <w:rsid w:val="00646C26"/>
    <w:rsid w:val="00650C40"/>
    <w:rsid w:val="00650F3C"/>
    <w:rsid w:val="0065777B"/>
    <w:rsid w:val="00666C06"/>
    <w:rsid w:val="006671C6"/>
    <w:rsid w:val="006712F8"/>
    <w:rsid w:val="00671F44"/>
    <w:rsid w:val="00673286"/>
    <w:rsid w:val="00676566"/>
    <w:rsid w:val="00676C43"/>
    <w:rsid w:val="00681A64"/>
    <w:rsid w:val="00681EC2"/>
    <w:rsid w:val="0068477B"/>
    <w:rsid w:val="00692F23"/>
    <w:rsid w:val="006972D2"/>
    <w:rsid w:val="00697F77"/>
    <w:rsid w:val="006A0348"/>
    <w:rsid w:val="006A15D0"/>
    <w:rsid w:val="006A72D1"/>
    <w:rsid w:val="006B0626"/>
    <w:rsid w:val="006B07AB"/>
    <w:rsid w:val="006B1682"/>
    <w:rsid w:val="006B56E0"/>
    <w:rsid w:val="006C1BCF"/>
    <w:rsid w:val="006C6986"/>
    <w:rsid w:val="006C6BEA"/>
    <w:rsid w:val="006D0465"/>
    <w:rsid w:val="006D33D2"/>
    <w:rsid w:val="006D4091"/>
    <w:rsid w:val="006D4A55"/>
    <w:rsid w:val="006D7FC0"/>
    <w:rsid w:val="006E493B"/>
    <w:rsid w:val="006E7C6F"/>
    <w:rsid w:val="006F253C"/>
    <w:rsid w:val="006F2EDE"/>
    <w:rsid w:val="006F39D5"/>
    <w:rsid w:val="006F5651"/>
    <w:rsid w:val="00702141"/>
    <w:rsid w:val="007051E9"/>
    <w:rsid w:val="00706BF1"/>
    <w:rsid w:val="00720FB6"/>
    <w:rsid w:val="00721ABF"/>
    <w:rsid w:val="0072219F"/>
    <w:rsid w:val="00724A71"/>
    <w:rsid w:val="00726388"/>
    <w:rsid w:val="007313EB"/>
    <w:rsid w:val="00733B26"/>
    <w:rsid w:val="0073566D"/>
    <w:rsid w:val="007362AD"/>
    <w:rsid w:val="007377E0"/>
    <w:rsid w:val="007403A1"/>
    <w:rsid w:val="007426D9"/>
    <w:rsid w:val="0074389B"/>
    <w:rsid w:val="007447DB"/>
    <w:rsid w:val="00745FC3"/>
    <w:rsid w:val="007508F4"/>
    <w:rsid w:val="00753F3D"/>
    <w:rsid w:val="0075551E"/>
    <w:rsid w:val="00755A2D"/>
    <w:rsid w:val="007605F1"/>
    <w:rsid w:val="00764C73"/>
    <w:rsid w:val="0076695E"/>
    <w:rsid w:val="00770594"/>
    <w:rsid w:val="00771657"/>
    <w:rsid w:val="0077288D"/>
    <w:rsid w:val="00772FBE"/>
    <w:rsid w:val="00773BFC"/>
    <w:rsid w:val="007741C0"/>
    <w:rsid w:val="0078349C"/>
    <w:rsid w:val="0078489C"/>
    <w:rsid w:val="00791CA4"/>
    <w:rsid w:val="00792021"/>
    <w:rsid w:val="007936E0"/>
    <w:rsid w:val="0079415D"/>
    <w:rsid w:val="00795E8E"/>
    <w:rsid w:val="0079732D"/>
    <w:rsid w:val="007A1F48"/>
    <w:rsid w:val="007A251E"/>
    <w:rsid w:val="007A263E"/>
    <w:rsid w:val="007A5262"/>
    <w:rsid w:val="007A614E"/>
    <w:rsid w:val="007B0DE9"/>
    <w:rsid w:val="007B10C1"/>
    <w:rsid w:val="007B37AC"/>
    <w:rsid w:val="007C1460"/>
    <w:rsid w:val="007C4700"/>
    <w:rsid w:val="007C7223"/>
    <w:rsid w:val="007D0546"/>
    <w:rsid w:val="007D06E9"/>
    <w:rsid w:val="007D29AC"/>
    <w:rsid w:val="007D35D5"/>
    <w:rsid w:val="007E18A3"/>
    <w:rsid w:val="007E1D3A"/>
    <w:rsid w:val="007E5202"/>
    <w:rsid w:val="007E5513"/>
    <w:rsid w:val="007E7313"/>
    <w:rsid w:val="007F1850"/>
    <w:rsid w:val="007F1C76"/>
    <w:rsid w:val="007F68D4"/>
    <w:rsid w:val="00813B7D"/>
    <w:rsid w:val="00817B4F"/>
    <w:rsid w:val="00820363"/>
    <w:rsid w:val="00821B8D"/>
    <w:rsid w:val="008254CF"/>
    <w:rsid w:val="0082779D"/>
    <w:rsid w:val="00827A2C"/>
    <w:rsid w:val="008306EE"/>
    <w:rsid w:val="0083141C"/>
    <w:rsid w:val="008323EF"/>
    <w:rsid w:val="008354CB"/>
    <w:rsid w:val="00835A6C"/>
    <w:rsid w:val="00835CA4"/>
    <w:rsid w:val="008376C7"/>
    <w:rsid w:val="00840250"/>
    <w:rsid w:val="0084098E"/>
    <w:rsid w:val="00840BB8"/>
    <w:rsid w:val="00844494"/>
    <w:rsid w:val="00844FDB"/>
    <w:rsid w:val="00850F1B"/>
    <w:rsid w:val="00851DFA"/>
    <w:rsid w:val="00852833"/>
    <w:rsid w:val="00853BCE"/>
    <w:rsid w:val="00853D18"/>
    <w:rsid w:val="00855546"/>
    <w:rsid w:val="00855655"/>
    <w:rsid w:val="00861901"/>
    <w:rsid w:val="008639B4"/>
    <w:rsid w:val="00864026"/>
    <w:rsid w:val="00864D91"/>
    <w:rsid w:val="008666A5"/>
    <w:rsid w:val="00870695"/>
    <w:rsid w:val="0087684F"/>
    <w:rsid w:val="008808E2"/>
    <w:rsid w:val="00880F52"/>
    <w:rsid w:val="008858F9"/>
    <w:rsid w:val="0089467B"/>
    <w:rsid w:val="00895429"/>
    <w:rsid w:val="008967C5"/>
    <w:rsid w:val="00897E12"/>
    <w:rsid w:val="008A018C"/>
    <w:rsid w:val="008A01D8"/>
    <w:rsid w:val="008A22BF"/>
    <w:rsid w:val="008A3743"/>
    <w:rsid w:val="008A4EEA"/>
    <w:rsid w:val="008A7A97"/>
    <w:rsid w:val="008B3365"/>
    <w:rsid w:val="008B5049"/>
    <w:rsid w:val="008B5F25"/>
    <w:rsid w:val="008C112F"/>
    <w:rsid w:val="008C2A81"/>
    <w:rsid w:val="008C38FB"/>
    <w:rsid w:val="008C46E1"/>
    <w:rsid w:val="008C4A16"/>
    <w:rsid w:val="008D4C5C"/>
    <w:rsid w:val="008D4D56"/>
    <w:rsid w:val="008D58EA"/>
    <w:rsid w:val="008D605C"/>
    <w:rsid w:val="008E0D17"/>
    <w:rsid w:val="008E1E01"/>
    <w:rsid w:val="008E60BE"/>
    <w:rsid w:val="008E693D"/>
    <w:rsid w:val="008E7B71"/>
    <w:rsid w:val="008F06DA"/>
    <w:rsid w:val="008F09E6"/>
    <w:rsid w:val="008F3EB3"/>
    <w:rsid w:val="009002CF"/>
    <w:rsid w:val="009018AC"/>
    <w:rsid w:val="00902FE2"/>
    <w:rsid w:val="0090444B"/>
    <w:rsid w:val="009057C3"/>
    <w:rsid w:val="009064CB"/>
    <w:rsid w:val="00906FFC"/>
    <w:rsid w:val="0090746E"/>
    <w:rsid w:val="00912892"/>
    <w:rsid w:val="00913A49"/>
    <w:rsid w:val="00917152"/>
    <w:rsid w:val="00920DA4"/>
    <w:rsid w:val="00921AAC"/>
    <w:rsid w:val="00922F8B"/>
    <w:rsid w:val="00923CDD"/>
    <w:rsid w:val="00927805"/>
    <w:rsid w:val="009345B3"/>
    <w:rsid w:val="00935C16"/>
    <w:rsid w:val="009360F4"/>
    <w:rsid w:val="009438C4"/>
    <w:rsid w:val="00943A4A"/>
    <w:rsid w:val="00945960"/>
    <w:rsid w:val="00945AB0"/>
    <w:rsid w:val="00945F96"/>
    <w:rsid w:val="00951179"/>
    <w:rsid w:val="009556C8"/>
    <w:rsid w:val="00957930"/>
    <w:rsid w:val="0096057A"/>
    <w:rsid w:val="00962553"/>
    <w:rsid w:val="00962662"/>
    <w:rsid w:val="0096432C"/>
    <w:rsid w:val="0096451A"/>
    <w:rsid w:val="00964A06"/>
    <w:rsid w:val="009709E4"/>
    <w:rsid w:val="00972A7E"/>
    <w:rsid w:val="00972CB3"/>
    <w:rsid w:val="009741BE"/>
    <w:rsid w:val="00974C38"/>
    <w:rsid w:val="00974E5C"/>
    <w:rsid w:val="009778E9"/>
    <w:rsid w:val="0098218E"/>
    <w:rsid w:val="009825F9"/>
    <w:rsid w:val="009841B3"/>
    <w:rsid w:val="0099154D"/>
    <w:rsid w:val="009926E2"/>
    <w:rsid w:val="00994254"/>
    <w:rsid w:val="00994BAC"/>
    <w:rsid w:val="00996096"/>
    <w:rsid w:val="0099616A"/>
    <w:rsid w:val="00996B01"/>
    <w:rsid w:val="009A03F9"/>
    <w:rsid w:val="009A10D4"/>
    <w:rsid w:val="009A49F4"/>
    <w:rsid w:val="009A536F"/>
    <w:rsid w:val="009B16B4"/>
    <w:rsid w:val="009B5099"/>
    <w:rsid w:val="009B6BEE"/>
    <w:rsid w:val="009B7882"/>
    <w:rsid w:val="009C0883"/>
    <w:rsid w:val="009C1F11"/>
    <w:rsid w:val="009C2AEC"/>
    <w:rsid w:val="009C3112"/>
    <w:rsid w:val="009C3706"/>
    <w:rsid w:val="009C376F"/>
    <w:rsid w:val="009C3FB0"/>
    <w:rsid w:val="009C4D43"/>
    <w:rsid w:val="009C7CFF"/>
    <w:rsid w:val="009D28B5"/>
    <w:rsid w:val="009D2D07"/>
    <w:rsid w:val="009D5489"/>
    <w:rsid w:val="009D558F"/>
    <w:rsid w:val="009D63C2"/>
    <w:rsid w:val="009D75CB"/>
    <w:rsid w:val="009E2171"/>
    <w:rsid w:val="009E52C2"/>
    <w:rsid w:val="009E65AC"/>
    <w:rsid w:val="009F132F"/>
    <w:rsid w:val="009F1B05"/>
    <w:rsid w:val="009F1BC0"/>
    <w:rsid w:val="00A05C7D"/>
    <w:rsid w:val="00A069FE"/>
    <w:rsid w:val="00A12FD2"/>
    <w:rsid w:val="00A14679"/>
    <w:rsid w:val="00A15E1B"/>
    <w:rsid w:val="00A20BFE"/>
    <w:rsid w:val="00A2251D"/>
    <w:rsid w:val="00A2765A"/>
    <w:rsid w:val="00A27C2A"/>
    <w:rsid w:val="00A27D6C"/>
    <w:rsid w:val="00A313FA"/>
    <w:rsid w:val="00A31C43"/>
    <w:rsid w:val="00A36BEA"/>
    <w:rsid w:val="00A36D2B"/>
    <w:rsid w:val="00A37093"/>
    <w:rsid w:val="00A3764C"/>
    <w:rsid w:val="00A42AE3"/>
    <w:rsid w:val="00A45E4A"/>
    <w:rsid w:val="00A471AE"/>
    <w:rsid w:val="00A51A45"/>
    <w:rsid w:val="00A51F97"/>
    <w:rsid w:val="00A53593"/>
    <w:rsid w:val="00A53E97"/>
    <w:rsid w:val="00A5638B"/>
    <w:rsid w:val="00A61FD1"/>
    <w:rsid w:val="00A62394"/>
    <w:rsid w:val="00A625D7"/>
    <w:rsid w:val="00A62E10"/>
    <w:rsid w:val="00A64918"/>
    <w:rsid w:val="00A70653"/>
    <w:rsid w:val="00A70E3B"/>
    <w:rsid w:val="00A75674"/>
    <w:rsid w:val="00A777E1"/>
    <w:rsid w:val="00A807C0"/>
    <w:rsid w:val="00A82352"/>
    <w:rsid w:val="00A85D01"/>
    <w:rsid w:val="00A868B8"/>
    <w:rsid w:val="00A90A3B"/>
    <w:rsid w:val="00A92292"/>
    <w:rsid w:val="00A9312D"/>
    <w:rsid w:val="00A958F3"/>
    <w:rsid w:val="00A95EB6"/>
    <w:rsid w:val="00A96A0C"/>
    <w:rsid w:val="00AA0286"/>
    <w:rsid w:val="00AA04D2"/>
    <w:rsid w:val="00AA3353"/>
    <w:rsid w:val="00AA33D2"/>
    <w:rsid w:val="00AA7F3D"/>
    <w:rsid w:val="00AB1909"/>
    <w:rsid w:val="00AB4B2F"/>
    <w:rsid w:val="00AB5205"/>
    <w:rsid w:val="00AB5A70"/>
    <w:rsid w:val="00AB60B8"/>
    <w:rsid w:val="00AB7794"/>
    <w:rsid w:val="00AB78B8"/>
    <w:rsid w:val="00AC2338"/>
    <w:rsid w:val="00AC338C"/>
    <w:rsid w:val="00AC4BF9"/>
    <w:rsid w:val="00AC6C81"/>
    <w:rsid w:val="00AC7145"/>
    <w:rsid w:val="00AD46FD"/>
    <w:rsid w:val="00AD590A"/>
    <w:rsid w:val="00AD77A8"/>
    <w:rsid w:val="00AE11C9"/>
    <w:rsid w:val="00AE1981"/>
    <w:rsid w:val="00AE2585"/>
    <w:rsid w:val="00AE2FF0"/>
    <w:rsid w:val="00AE386D"/>
    <w:rsid w:val="00AE4FCF"/>
    <w:rsid w:val="00AF04ED"/>
    <w:rsid w:val="00AF54D9"/>
    <w:rsid w:val="00AF5E18"/>
    <w:rsid w:val="00AF77B6"/>
    <w:rsid w:val="00AF7D07"/>
    <w:rsid w:val="00B03A65"/>
    <w:rsid w:val="00B04614"/>
    <w:rsid w:val="00B04BDC"/>
    <w:rsid w:val="00B07BC5"/>
    <w:rsid w:val="00B102F9"/>
    <w:rsid w:val="00B10EF4"/>
    <w:rsid w:val="00B116AD"/>
    <w:rsid w:val="00B11E1D"/>
    <w:rsid w:val="00B1306B"/>
    <w:rsid w:val="00B1423C"/>
    <w:rsid w:val="00B14251"/>
    <w:rsid w:val="00B14E42"/>
    <w:rsid w:val="00B160CB"/>
    <w:rsid w:val="00B22E7C"/>
    <w:rsid w:val="00B30DCD"/>
    <w:rsid w:val="00B324C3"/>
    <w:rsid w:val="00B351C4"/>
    <w:rsid w:val="00B35DA1"/>
    <w:rsid w:val="00B363D8"/>
    <w:rsid w:val="00B36F62"/>
    <w:rsid w:val="00B3797D"/>
    <w:rsid w:val="00B41C4C"/>
    <w:rsid w:val="00B42992"/>
    <w:rsid w:val="00B433F6"/>
    <w:rsid w:val="00B5647C"/>
    <w:rsid w:val="00B57E55"/>
    <w:rsid w:val="00B61605"/>
    <w:rsid w:val="00B62DA2"/>
    <w:rsid w:val="00B638B9"/>
    <w:rsid w:val="00B64D9E"/>
    <w:rsid w:val="00B66751"/>
    <w:rsid w:val="00B727BB"/>
    <w:rsid w:val="00B73514"/>
    <w:rsid w:val="00B75F68"/>
    <w:rsid w:val="00B81501"/>
    <w:rsid w:val="00B81C5A"/>
    <w:rsid w:val="00B838F7"/>
    <w:rsid w:val="00B83BFA"/>
    <w:rsid w:val="00B85992"/>
    <w:rsid w:val="00B85B96"/>
    <w:rsid w:val="00B868CB"/>
    <w:rsid w:val="00B8773D"/>
    <w:rsid w:val="00B90197"/>
    <w:rsid w:val="00B90580"/>
    <w:rsid w:val="00B9069E"/>
    <w:rsid w:val="00B90C8B"/>
    <w:rsid w:val="00B9361D"/>
    <w:rsid w:val="00B94387"/>
    <w:rsid w:val="00B9606F"/>
    <w:rsid w:val="00B9676A"/>
    <w:rsid w:val="00B968AE"/>
    <w:rsid w:val="00BA1FE7"/>
    <w:rsid w:val="00BA480B"/>
    <w:rsid w:val="00BA5D94"/>
    <w:rsid w:val="00BA625E"/>
    <w:rsid w:val="00BA7BBE"/>
    <w:rsid w:val="00BB1D33"/>
    <w:rsid w:val="00BB2DC2"/>
    <w:rsid w:val="00BB528C"/>
    <w:rsid w:val="00BC139A"/>
    <w:rsid w:val="00BC21A1"/>
    <w:rsid w:val="00BC33B2"/>
    <w:rsid w:val="00BC3B6D"/>
    <w:rsid w:val="00BC3C51"/>
    <w:rsid w:val="00BC3DA8"/>
    <w:rsid w:val="00BD0EB5"/>
    <w:rsid w:val="00BD202E"/>
    <w:rsid w:val="00BD3115"/>
    <w:rsid w:val="00BD38E1"/>
    <w:rsid w:val="00BD70C4"/>
    <w:rsid w:val="00BE4F4C"/>
    <w:rsid w:val="00BE5E32"/>
    <w:rsid w:val="00BF0777"/>
    <w:rsid w:val="00BF2B7A"/>
    <w:rsid w:val="00BF3A04"/>
    <w:rsid w:val="00BF3D42"/>
    <w:rsid w:val="00BF55B9"/>
    <w:rsid w:val="00BF5DA3"/>
    <w:rsid w:val="00BF77AB"/>
    <w:rsid w:val="00C003DE"/>
    <w:rsid w:val="00C0284C"/>
    <w:rsid w:val="00C037B8"/>
    <w:rsid w:val="00C04B1D"/>
    <w:rsid w:val="00C0796F"/>
    <w:rsid w:val="00C1074D"/>
    <w:rsid w:val="00C155F1"/>
    <w:rsid w:val="00C21FEF"/>
    <w:rsid w:val="00C23C26"/>
    <w:rsid w:val="00C24603"/>
    <w:rsid w:val="00C25EC7"/>
    <w:rsid w:val="00C26781"/>
    <w:rsid w:val="00C30A4C"/>
    <w:rsid w:val="00C31171"/>
    <w:rsid w:val="00C335F4"/>
    <w:rsid w:val="00C3364B"/>
    <w:rsid w:val="00C36366"/>
    <w:rsid w:val="00C40547"/>
    <w:rsid w:val="00C41EDD"/>
    <w:rsid w:val="00C45185"/>
    <w:rsid w:val="00C45305"/>
    <w:rsid w:val="00C45A83"/>
    <w:rsid w:val="00C461F2"/>
    <w:rsid w:val="00C46F1E"/>
    <w:rsid w:val="00C50451"/>
    <w:rsid w:val="00C505B9"/>
    <w:rsid w:val="00C50EF7"/>
    <w:rsid w:val="00C53176"/>
    <w:rsid w:val="00C56C45"/>
    <w:rsid w:val="00C56E60"/>
    <w:rsid w:val="00C57358"/>
    <w:rsid w:val="00C630E9"/>
    <w:rsid w:val="00C64690"/>
    <w:rsid w:val="00C66918"/>
    <w:rsid w:val="00C707D1"/>
    <w:rsid w:val="00C80359"/>
    <w:rsid w:val="00C8176A"/>
    <w:rsid w:val="00C817B6"/>
    <w:rsid w:val="00C82C6A"/>
    <w:rsid w:val="00C82DE4"/>
    <w:rsid w:val="00C82F59"/>
    <w:rsid w:val="00C83DAC"/>
    <w:rsid w:val="00C84D6E"/>
    <w:rsid w:val="00C93D97"/>
    <w:rsid w:val="00C950A9"/>
    <w:rsid w:val="00C96C20"/>
    <w:rsid w:val="00CA6F2D"/>
    <w:rsid w:val="00CB518E"/>
    <w:rsid w:val="00CC0725"/>
    <w:rsid w:val="00CC0A7A"/>
    <w:rsid w:val="00CC28CC"/>
    <w:rsid w:val="00CC329E"/>
    <w:rsid w:val="00CC4779"/>
    <w:rsid w:val="00CC5A3A"/>
    <w:rsid w:val="00CC7A6E"/>
    <w:rsid w:val="00CC7E9C"/>
    <w:rsid w:val="00CC7F7C"/>
    <w:rsid w:val="00CD0385"/>
    <w:rsid w:val="00CD2CEB"/>
    <w:rsid w:val="00CD2D43"/>
    <w:rsid w:val="00CD41AC"/>
    <w:rsid w:val="00CD4CC0"/>
    <w:rsid w:val="00CD51EF"/>
    <w:rsid w:val="00CD7497"/>
    <w:rsid w:val="00CE1C3C"/>
    <w:rsid w:val="00CE1CB8"/>
    <w:rsid w:val="00CE280A"/>
    <w:rsid w:val="00CE2873"/>
    <w:rsid w:val="00CE2BE2"/>
    <w:rsid w:val="00CE7E6E"/>
    <w:rsid w:val="00CF6C44"/>
    <w:rsid w:val="00CF7A27"/>
    <w:rsid w:val="00D003F4"/>
    <w:rsid w:val="00D01940"/>
    <w:rsid w:val="00D01B4D"/>
    <w:rsid w:val="00D10A2D"/>
    <w:rsid w:val="00D12C61"/>
    <w:rsid w:val="00D12E21"/>
    <w:rsid w:val="00D153D6"/>
    <w:rsid w:val="00D2114F"/>
    <w:rsid w:val="00D220F9"/>
    <w:rsid w:val="00D239FE"/>
    <w:rsid w:val="00D23B89"/>
    <w:rsid w:val="00D24997"/>
    <w:rsid w:val="00D25FEF"/>
    <w:rsid w:val="00D272EA"/>
    <w:rsid w:val="00D27378"/>
    <w:rsid w:val="00D31786"/>
    <w:rsid w:val="00D32DC8"/>
    <w:rsid w:val="00D330C9"/>
    <w:rsid w:val="00D335B5"/>
    <w:rsid w:val="00D40665"/>
    <w:rsid w:val="00D40A85"/>
    <w:rsid w:val="00D51CC5"/>
    <w:rsid w:val="00D52377"/>
    <w:rsid w:val="00D5421F"/>
    <w:rsid w:val="00D54872"/>
    <w:rsid w:val="00D55693"/>
    <w:rsid w:val="00D55DDF"/>
    <w:rsid w:val="00D56866"/>
    <w:rsid w:val="00D56D2D"/>
    <w:rsid w:val="00D5729D"/>
    <w:rsid w:val="00D573A5"/>
    <w:rsid w:val="00D61390"/>
    <w:rsid w:val="00D62CDF"/>
    <w:rsid w:val="00D634C0"/>
    <w:rsid w:val="00D63E5A"/>
    <w:rsid w:val="00D70D52"/>
    <w:rsid w:val="00D7194A"/>
    <w:rsid w:val="00D76437"/>
    <w:rsid w:val="00D77276"/>
    <w:rsid w:val="00D77E6F"/>
    <w:rsid w:val="00D80209"/>
    <w:rsid w:val="00D831E8"/>
    <w:rsid w:val="00D844C7"/>
    <w:rsid w:val="00D87CD8"/>
    <w:rsid w:val="00D90894"/>
    <w:rsid w:val="00D90BE6"/>
    <w:rsid w:val="00D92E10"/>
    <w:rsid w:val="00D93E9F"/>
    <w:rsid w:val="00D94405"/>
    <w:rsid w:val="00D96711"/>
    <w:rsid w:val="00D976B2"/>
    <w:rsid w:val="00D9772E"/>
    <w:rsid w:val="00D97E95"/>
    <w:rsid w:val="00DA15C1"/>
    <w:rsid w:val="00DA624A"/>
    <w:rsid w:val="00DA6C2F"/>
    <w:rsid w:val="00DB139A"/>
    <w:rsid w:val="00DB1BE3"/>
    <w:rsid w:val="00DB29D8"/>
    <w:rsid w:val="00DB352F"/>
    <w:rsid w:val="00DB45E9"/>
    <w:rsid w:val="00DB6AE9"/>
    <w:rsid w:val="00DB6BA3"/>
    <w:rsid w:val="00DC1EB3"/>
    <w:rsid w:val="00DC4020"/>
    <w:rsid w:val="00DC584B"/>
    <w:rsid w:val="00DC7295"/>
    <w:rsid w:val="00DD0897"/>
    <w:rsid w:val="00DD41D2"/>
    <w:rsid w:val="00DD468F"/>
    <w:rsid w:val="00DD54D5"/>
    <w:rsid w:val="00DD7029"/>
    <w:rsid w:val="00DE0B03"/>
    <w:rsid w:val="00DE0D53"/>
    <w:rsid w:val="00DE1833"/>
    <w:rsid w:val="00DE2195"/>
    <w:rsid w:val="00DE4562"/>
    <w:rsid w:val="00DE5DB8"/>
    <w:rsid w:val="00DE7A79"/>
    <w:rsid w:val="00DF29ED"/>
    <w:rsid w:val="00DF53F3"/>
    <w:rsid w:val="00DF6363"/>
    <w:rsid w:val="00E0088A"/>
    <w:rsid w:val="00E018F3"/>
    <w:rsid w:val="00E022F2"/>
    <w:rsid w:val="00E03B99"/>
    <w:rsid w:val="00E04E9D"/>
    <w:rsid w:val="00E06DAE"/>
    <w:rsid w:val="00E07FE1"/>
    <w:rsid w:val="00E111B2"/>
    <w:rsid w:val="00E12E32"/>
    <w:rsid w:val="00E13FA6"/>
    <w:rsid w:val="00E16BC9"/>
    <w:rsid w:val="00E17128"/>
    <w:rsid w:val="00E1769F"/>
    <w:rsid w:val="00E179CF"/>
    <w:rsid w:val="00E20186"/>
    <w:rsid w:val="00E23624"/>
    <w:rsid w:val="00E2759F"/>
    <w:rsid w:val="00E32C8F"/>
    <w:rsid w:val="00E35653"/>
    <w:rsid w:val="00E37108"/>
    <w:rsid w:val="00E37322"/>
    <w:rsid w:val="00E379AE"/>
    <w:rsid w:val="00E4009A"/>
    <w:rsid w:val="00E41782"/>
    <w:rsid w:val="00E421E9"/>
    <w:rsid w:val="00E42CB2"/>
    <w:rsid w:val="00E46E22"/>
    <w:rsid w:val="00E54AAC"/>
    <w:rsid w:val="00E55D69"/>
    <w:rsid w:val="00E57CC2"/>
    <w:rsid w:val="00E60E3C"/>
    <w:rsid w:val="00E67C10"/>
    <w:rsid w:val="00E72E1E"/>
    <w:rsid w:val="00E76D41"/>
    <w:rsid w:val="00E76FDF"/>
    <w:rsid w:val="00E80A6A"/>
    <w:rsid w:val="00E829C8"/>
    <w:rsid w:val="00E832BA"/>
    <w:rsid w:val="00E833BF"/>
    <w:rsid w:val="00E878C6"/>
    <w:rsid w:val="00E90276"/>
    <w:rsid w:val="00E9048C"/>
    <w:rsid w:val="00E91576"/>
    <w:rsid w:val="00E9196D"/>
    <w:rsid w:val="00E91A90"/>
    <w:rsid w:val="00E93084"/>
    <w:rsid w:val="00E95A54"/>
    <w:rsid w:val="00E963DB"/>
    <w:rsid w:val="00EA1F2D"/>
    <w:rsid w:val="00EA7547"/>
    <w:rsid w:val="00EB177A"/>
    <w:rsid w:val="00EB35C0"/>
    <w:rsid w:val="00EB4C4A"/>
    <w:rsid w:val="00EB5D98"/>
    <w:rsid w:val="00EC0A09"/>
    <w:rsid w:val="00EC53D6"/>
    <w:rsid w:val="00EC5D40"/>
    <w:rsid w:val="00EC68F6"/>
    <w:rsid w:val="00ED09BF"/>
    <w:rsid w:val="00ED174F"/>
    <w:rsid w:val="00ED5A1D"/>
    <w:rsid w:val="00ED76C3"/>
    <w:rsid w:val="00EE0FF8"/>
    <w:rsid w:val="00EE4668"/>
    <w:rsid w:val="00EE4BC2"/>
    <w:rsid w:val="00EE4C8D"/>
    <w:rsid w:val="00EE7C20"/>
    <w:rsid w:val="00EF3D43"/>
    <w:rsid w:val="00F03940"/>
    <w:rsid w:val="00F07472"/>
    <w:rsid w:val="00F11908"/>
    <w:rsid w:val="00F131FF"/>
    <w:rsid w:val="00F14976"/>
    <w:rsid w:val="00F14FF6"/>
    <w:rsid w:val="00F167CA"/>
    <w:rsid w:val="00F16BAA"/>
    <w:rsid w:val="00F17913"/>
    <w:rsid w:val="00F17A64"/>
    <w:rsid w:val="00F23813"/>
    <w:rsid w:val="00F253C4"/>
    <w:rsid w:val="00F31677"/>
    <w:rsid w:val="00F317C0"/>
    <w:rsid w:val="00F33D8B"/>
    <w:rsid w:val="00F34391"/>
    <w:rsid w:val="00F34B4A"/>
    <w:rsid w:val="00F356B8"/>
    <w:rsid w:val="00F37E1A"/>
    <w:rsid w:val="00F429ED"/>
    <w:rsid w:val="00F42D31"/>
    <w:rsid w:val="00F44140"/>
    <w:rsid w:val="00F44EF6"/>
    <w:rsid w:val="00F47E4C"/>
    <w:rsid w:val="00F51731"/>
    <w:rsid w:val="00F554F1"/>
    <w:rsid w:val="00F560E8"/>
    <w:rsid w:val="00F564EC"/>
    <w:rsid w:val="00F56D40"/>
    <w:rsid w:val="00F61EA4"/>
    <w:rsid w:val="00F626AF"/>
    <w:rsid w:val="00F62DEF"/>
    <w:rsid w:val="00F66AF1"/>
    <w:rsid w:val="00F6742A"/>
    <w:rsid w:val="00F72E36"/>
    <w:rsid w:val="00F7512E"/>
    <w:rsid w:val="00F76C65"/>
    <w:rsid w:val="00F80A77"/>
    <w:rsid w:val="00F82171"/>
    <w:rsid w:val="00F822FD"/>
    <w:rsid w:val="00F83DE1"/>
    <w:rsid w:val="00F84E90"/>
    <w:rsid w:val="00F86442"/>
    <w:rsid w:val="00F90839"/>
    <w:rsid w:val="00F91769"/>
    <w:rsid w:val="00F918E5"/>
    <w:rsid w:val="00F945AD"/>
    <w:rsid w:val="00FA0324"/>
    <w:rsid w:val="00FA1BD0"/>
    <w:rsid w:val="00FA2FD3"/>
    <w:rsid w:val="00FA4EC0"/>
    <w:rsid w:val="00FA520B"/>
    <w:rsid w:val="00FA5335"/>
    <w:rsid w:val="00FA5B5C"/>
    <w:rsid w:val="00FA662A"/>
    <w:rsid w:val="00FA7AD1"/>
    <w:rsid w:val="00FB1281"/>
    <w:rsid w:val="00FB15A7"/>
    <w:rsid w:val="00FB1780"/>
    <w:rsid w:val="00FB2FF5"/>
    <w:rsid w:val="00FB431E"/>
    <w:rsid w:val="00FB623B"/>
    <w:rsid w:val="00FB7B32"/>
    <w:rsid w:val="00FC01A7"/>
    <w:rsid w:val="00FC288F"/>
    <w:rsid w:val="00FC28BC"/>
    <w:rsid w:val="00FC552B"/>
    <w:rsid w:val="00FC67D2"/>
    <w:rsid w:val="00FD4943"/>
    <w:rsid w:val="00FE1049"/>
    <w:rsid w:val="00FE3D02"/>
    <w:rsid w:val="00FE46D4"/>
    <w:rsid w:val="00FE51CC"/>
    <w:rsid w:val="00FF3BBE"/>
    <w:rsid w:val="00FF3F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ECFA0"/>
  <w15:chartTrackingRefBased/>
  <w15:docId w15:val="{94319184-5579-4897-B85F-7E8ECCDD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C4"/>
    <w:pPr>
      <w:spacing w:after="200" w:line="276" w:lineRule="auto"/>
    </w:pPr>
    <w:rPr>
      <w:rFonts w:ascii="Calibri" w:eastAsia="Times New Roman" w:hAnsi="Calibri" w:cs="Times New Roman"/>
      <w:lang w:eastAsia="en-IN"/>
    </w:rPr>
  </w:style>
  <w:style w:type="paragraph" w:styleId="Heading1">
    <w:name w:val="heading 1"/>
    <w:basedOn w:val="Normal"/>
    <w:next w:val="Normal"/>
    <w:link w:val="Heading1Char"/>
    <w:uiPriority w:val="9"/>
    <w:qFormat/>
    <w:rsid w:val="004619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1"/>
    <w:qFormat/>
    <w:rsid w:val="004619C4"/>
    <w:pPr>
      <w:widowControl w:val="0"/>
      <w:spacing w:after="0" w:line="240" w:lineRule="auto"/>
      <w:ind w:left="221"/>
      <w:outlineLvl w:val="1"/>
    </w:pPr>
    <w:rPr>
      <w:rFonts w:ascii="Verdana" w:eastAsia="Verdana" w:hAnsi="Verdana"/>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9C4"/>
    <w:rPr>
      <w:rFonts w:asciiTheme="majorHAnsi" w:eastAsiaTheme="majorEastAsia" w:hAnsiTheme="majorHAnsi" w:cstheme="majorBidi"/>
      <w:b/>
      <w:bCs/>
      <w:color w:val="2E74B5" w:themeColor="accent1" w:themeShade="BF"/>
      <w:sz w:val="28"/>
      <w:szCs w:val="28"/>
      <w:lang w:eastAsia="en-IN"/>
    </w:rPr>
  </w:style>
  <w:style w:type="character" w:customStyle="1" w:styleId="Heading2Char">
    <w:name w:val="Heading 2 Char"/>
    <w:basedOn w:val="DefaultParagraphFont"/>
    <w:link w:val="Heading2"/>
    <w:uiPriority w:val="1"/>
    <w:rsid w:val="004619C4"/>
    <w:rPr>
      <w:rFonts w:ascii="Verdana" w:eastAsia="Verdana" w:hAnsi="Verdana" w:cs="Times New Roman"/>
      <w:b/>
      <w:bCs/>
      <w:sz w:val="20"/>
      <w:szCs w:val="20"/>
      <w:lang w:val="en-US"/>
    </w:rPr>
  </w:style>
  <w:style w:type="paragraph" w:styleId="BalloonText">
    <w:name w:val="Balloon Text"/>
    <w:basedOn w:val="Normal"/>
    <w:link w:val="BalloonTextChar"/>
    <w:uiPriority w:val="99"/>
    <w:semiHidden/>
    <w:unhideWhenUsed/>
    <w:rsid w:val="00461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9C4"/>
    <w:rPr>
      <w:rFonts w:ascii="Tahoma" w:eastAsia="Times New Roman" w:hAnsi="Tahoma" w:cs="Tahoma"/>
      <w:sz w:val="16"/>
      <w:szCs w:val="16"/>
      <w:lang w:eastAsia="en-IN"/>
    </w:rPr>
  </w:style>
  <w:style w:type="paragraph" w:styleId="ListParagraph">
    <w:name w:val="List Paragraph"/>
    <w:aliases w:val="heading 1,Report Para,List Paragraph11,Bullet for Sub Section,List Paragraph (numbered (a)),References,List_Paragraph,Multilevel para_II,List Paragraph1,Citation List,Graphic,Resume Title,MC Paragraphe Liste,Source,d_bodyb"/>
    <w:basedOn w:val="Normal"/>
    <w:link w:val="ListParagraphChar"/>
    <w:uiPriority w:val="34"/>
    <w:qFormat/>
    <w:rsid w:val="004619C4"/>
    <w:pPr>
      <w:ind w:left="720"/>
    </w:pPr>
  </w:style>
  <w:style w:type="paragraph" w:styleId="Header">
    <w:name w:val="header"/>
    <w:basedOn w:val="Normal"/>
    <w:link w:val="HeaderChar"/>
    <w:uiPriority w:val="99"/>
    <w:rsid w:val="004619C4"/>
    <w:pPr>
      <w:tabs>
        <w:tab w:val="center" w:pos="4513"/>
        <w:tab w:val="right" w:pos="9026"/>
      </w:tabs>
    </w:pPr>
  </w:style>
  <w:style w:type="character" w:customStyle="1" w:styleId="HeaderChar">
    <w:name w:val="Header Char"/>
    <w:basedOn w:val="DefaultParagraphFont"/>
    <w:link w:val="Header"/>
    <w:uiPriority w:val="99"/>
    <w:rsid w:val="004619C4"/>
    <w:rPr>
      <w:rFonts w:ascii="Calibri" w:eastAsia="Times New Roman" w:hAnsi="Calibri" w:cs="Times New Roman"/>
      <w:lang w:eastAsia="en-IN"/>
    </w:rPr>
  </w:style>
  <w:style w:type="paragraph" w:styleId="Footer">
    <w:name w:val="footer"/>
    <w:basedOn w:val="Normal"/>
    <w:link w:val="FooterChar"/>
    <w:uiPriority w:val="99"/>
    <w:rsid w:val="004619C4"/>
    <w:pPr>
      <w:tabs>
        <w:tab w:val="center" w:pos="4513"/>
        <w:tab w:val="right" w:pos="9026"/>
      </w:tabs>
    </w:pPr>
  </w:style>
  <w:style w:type="character" w:customStyle="1" w:styleId="FooterChar">
    <w:name w:val="Footer Char"/>
    <w:basedOn w:val="DefaultParagraphFont"/>
    <w:link w:val="Footer"/>
    <w:uiPriority w:val="99"/>
    <w:rsid w:val="004619C4"/>
    <w:rPr>
      <w:rFonts w:ascii="Calibri" w:eastAsia="Times New Roman" w:hAnsi="Calibri" w:cs="Times New Roman"/>
      <w:lang w:eastAsia="en-IN"/>
    </w:rPr>
  </w:style>
  <w:style w:type="table" w:customStyle="1" w:styleId="LightList1">
    <w:name w:val="Light List1"/>
    <w:basedOn w:val="TableNormal"/>
    <w:uiPriority w:val="61"/>
    <w:rsid w:val="004619C4"/>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Professional">
    <w:name w:val="Table Professional"/>
    <w:basedOn w:val="TableNormal"/>
    <w:uiPriority w:val="99"/>
    <w:rsid w:val="004619C4"/>
    <w:pPr>
      <w:spacing w:after="200" w:line="276" w:lineRule="auto"/>
    </w:pPr>
    <w:rPr>
      <w:rFonts w:ascii="Calibri" w:eastAsia="Times New Roman" w:hAnsi="Calibri"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Paragraph">
    <w:name w:val="Table Paragraph"/>
    <w:basedOn w:val="Normal"/>
    <w:uiPriority w:val="1"/>
    <w:qFormat/>
    <w:rsid w:val="004619C4"/>
    <w:pPr>
      <w:widowControl w:val="0"/>
      <w:spacing w:after="0" w:line="240" w:lineRule="auto"/>
    </w:pPr>
    <w:rPr>
      <w:rFonts w:eastAsia="Calibri"/>
      <w:lang w:val="en-US" w:eastAsia="en-US"/>
    </w:rPr>
  </w:style>
  <w:style w:type="table" w:styleId="TableGrid">
    <w:name w:val="Table Grid"/>
    <w:basedOn w:val="TableNormal"/>
    <w:uiPriority w:val="39"/>
    <w:rsid w:val="004619C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19C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619C4"/>
    <w:pPr>
      <w:spacing w:after="0" w:line="240" w:lineRule="auto"/>
    </w:pPr>
    <w:rPr>
      <w:rFonts w:ascii="Calibri" w:eastAsia="Times New Roman" w:hAnsi="Calibri" w:cs="Calibri"/>
      <w:lang w:eastAsia="en-IN"/>
    </w:rPr>
  </w:style>
  <w:style w:type="paragraph" w:styleId="NormalWeb">
    <w:name w:val="Normal (Web)"/>
    <w:basedOn w:val="Normal"/>
    <w:uiPriority w:val="99"/>
    <w:unhideWhenUsed/>
    <w:rsid w:val="004619C4"/>
    <w:pPr>
      <w:spacing w:before="100" w:beforeAutospacing="1" w:after="100" w:afterAutospacing="1" w:line="240" w:lineRule="auto"/>
    </w:pPr>
    <w:rPr>
      <w:rFonts w:ascii="Times New Roman" w:hAnsi="Times New Roman"/>
      <w:sz w:val="24"/>
      <w:szCs w:val="24"/>
      <w:lang w:val="en-US" w:eastAsia="en-US"/>
    </w:rPr>
  </w:style>
  <w:style w:type="paragraph" w:styleId="BodyText">
    <w:name w:val="Body Text"/>
    <w:basedOn w:val="Normal"/>
    <w:link w:val="BodyTextChar"/>
    <w:rsid w:val="004619C4"/>
    <w:pPr>
      <w:spacing w:after="0" w:line="360" w:lineRule="auto"/>
      <w:jc w:val="both"/>
    </w:pPr>
    <w:rPr>
      <w:rFonts w:ascii="Arial" w:hAnsi="Arial" w:cs="Arial"/>
      <w:sz w:val="24"/>
      <w:szCs w:val="24"/>
      <w:lang w:val="en-US" w:eastAsia="en-US"/>
    </w:rPr>
  </w:style>
  <w:style w:type="character" w:customStyle="1" w:styleId="BodyTextChar">
    <w:name w:val="Body Text Char"/>
    <w:basedOn w:val="DefaultParagraphFont"/>
    <w:link w:val="BodyText"/>
    <w:rsid w:val="004619C4"/>
    <w:rPr>
      <w:rFonts w:ascii="Arial" w:eastAsia="Times New Roman" w:hAnsi="Arial" w:cs="Arial"/>
      <w:sz w:val="24"/>
      <w:szCs w:val="24"/>
      <w:lang w:val="en-US"/>
    </w:rPr>
  </w:style>
  <w:style w:type="character" w:styleId="Strong">
    <w:name w:val="Strong"/>
    <w:basedOn w:val="DefaultParagraphFont"/>
    <w:uiPriority w:val="22"/>
    <w:qFormat/>
    <w:rsid w:val="004619C4"/>
    <w:rPr>
      <w:b/>
      <w:bCs/>
    </w:rPr>
  </w:style>
  <w:style w:type="character" w:styleId="Hyperlink">
    <w:name w:val="Hyperlink"/>
    <w:basedOn w:val="DefaultParagraphFont"/>
    <w:uiPriority w:val="99"/>
    <w:unhideWhenUsed/>
    <w:rsid w:val="004619C4"/>
    <w:rPr>
      <w:color w:val="0000FF"/>
      <w:u w:val="single"/>
    </w:rPr>
  </w:style>
  <w:style w:type="character" w:styleId="Emphasis">
    <w:name w:val="Emphasis"/>
    <w:basedOn w:val="DefaultParagraphFont"/>
    <w:uiPriority w:val="20"/>
    <w:qFormat/>
    <w:rsid w:val="004619C4"/>
    <w:rPr>
      <w:i/>
      <w:iCs/>
    </w:rPr>
  </w:style>
  <w:style w:type="paragraph" w:styleId="Revision">
    <w:name w:val="Revision"/>
    <w:hidden/>
    <w:uiPriority w:val="99"/>
    <w:semiHidden/>
    <w:rsid w:val="004619C4"/>
    <w:pPr>
      <w:spacing w:after="0" w:line="240" w:lineRule="auto"/>
    </w:pPr>
    <w:rPr>
      <w:rFonts w:ascii="Calibri" w:eastAsia="Times New Roman" w:hAnsi="Calibri" w:cs="Times New Roman"/>
      <w:lang w:eastAsia="en-IN"/>
    </w:rPr>
  </w:style>
  <w:style w:type="character" w:customStyle="1" w:styleId="NoSpacingChar">
    <w:name w:val="No Spacing Char"/>
    <w:basedOn w:val="DefaultParagraphFont"/>
    <w:link w:val="NoSpacing"/>
    <w:uiPriority w:val="1"/>
    <w:rsid w:val="004619C4"/>
    <w:rPr>
      <w:rFonts w:ascii="Calibri" w:eastAsia="Times New Roman" w:hAnsi="Calibri" w:cs="Calibri"/>
      <w:lang w:eastAsia="en-IN"/>
    </w:rPr>
  </w:style>
  <w:style w:type="character" w:styleId="PageNumber">
    <w:name w:val="page number"/>
    <w:basedOn w:val="DefaultParagraphFont"/>
    <w:uiPriority w:val="99"/>
    <w:semiHidden/>
    <w:unhideWhenUsed/>
    <w:rsid w:val="004619C4"/>
  </w:style>
  <w:style w:type="character" w:styleId="FollowedHyperlink">
    <w:name w:val="FollowedHyperlink"/>
    <w:basedOn w:val="DefaultParagraphFont"/>
    <w:uiPriority w:val="99"/>
    <w:semiHidden/>
    <w:unhideWhenUsed/>
    <w:rsid w:val="004619C4"/>
    <w:rPr>
      <w:color w:val="954F72" w:themeColor="followedHyperlink"/>
      <w:u w:val="single"/>
    </w:rPr>
  </w:style>
  <w:style w:type="character" w:customStyle="1" w:styleId="ListParagraphChar">
    <w:name w:val="List Paragraph Char"/>
    <w:aliases w:val="heading 1 Char,Report Para Char,List Paragraph11 Char,Bullet for Sub Section Char,List Paragraph (numbered (a)) Char,References Char,List_Paragraph Char,Multilevel para_II Char,List Paragraph1 Char,Citation List Char,Graphic Char"/>
    <w:basedOn w:val="DefaultParagraphFont"/>
    <w:link w:val="ListParagraph"/>
    <w:uiPriority w:val="34"/>
    <w:locked/>
    <w:rsid w:val="00D573A5"/>
    <w:rPr>
      <w:rFonts w:ascii="Calibri" w:eastAsia="Times New Roman" w:hAnsi="Calibri"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0508">
      <w:bodyDiv w:val="1"/>
      <w:marLeft w:val="0"/>
      <w:marRight w:val="0"/>
      <w:marTop w:val="0"/>
      <w:marBottom w:val="0"/>
      <w:divBdr>
        <w:top w:val="none" w:sz="0" w:space="0" w:color="auto"/>
        <w:left w:val="none" w:sz="0" w:space="0" w:color="auto"/>
        <w:bottom w:val="none" w:sz="0" w:space="0" w:color="auto"/>
        <w:right w:val="none" w:sz="0" w:space="0" w:color="auto"/>
      </w:divBdr>
    </w:div>
    <w:div w:id="1510947805">
      <w:bodyDiv w:val="1"/>
      <w:marLeft w:val="0"/>
      <w:marRight w:val="0"/>
      <w:marTop w:val="0"/>
      <w:marBottom w:val="0"/>
      <w:divBdr>
        <w:top w:val="none" w:sz="0" w:space="0" w:color="auto"/>
        <w:left w:val="none" w:sz="0" w:space="0" w:color="auto"/>
        <w:bottom w:val="none" w:sz="0" w:space="0" w:color="auto"/>
        <w:right w:val="none" w:sz="0" w:space="0" w:color="auto"/>
      </w:divBdr>
    </w:div>
    <w:div w:id="1647708327">
      <w:bodyDiv w:val="1"/>
      <w:marLeft w:val="0"/>
      <w:marRight w:val="0"/>
      <w:marTop w:val="0"/>
      <w:marBottom w:val="0"/>
      <w:divBdr>
        <w:top w:val="none" w:sz="0" w:space="0" w:color="auto"/>
        <w:left w:val="none" w:sz="0" w:space="0" w:color="auto"/>
        <w:bottom w:val="none" w:sz="0" w:space="0" w:color="auto"/>
        <w:right w:val="none" w:sz="0" w:space="0" w:color="auto"/>
      </w:divBdr>
    </w:div>
    <w:div w:id="1742680734">
      <w:bodyDiv w:val="1"/>
      <w:marLeft w:val="0"/>
      <w:marRight w:val="0"/>
      <w:marTop w:val="0"/>
      <w:marBottom w:val="0"/>
      <w:divBdr>
        <w:top w:val="none" w:sz="0" w:space="0" w:color="auto"/>
        <w:left w:val="none" w:sz="0" w:space="0" w:color="auto"/>
        <w:bottom w:val="none" w:sz="0" w:space="0" w:color="auto"/>
        <w:right w:val="none" w:sz="0" w:space="0" w:color="auto"/>
      </w:divBdr>
    </w:div>
    <w:div w:id="1987664592">
      <w:bodyDiv w:val="1"/>
      <w:marLeft w:val="0"/>
      <w:marRight w:val="0"/>
      <w:marTop w:val="0"/>
      <w:marBottom w:val="0"/>
      <w:divBdr>
        <w:top w:val="none" w:sz="0" w:space="0" w:color="auto"/>
        <w:left w:val="none" w:sz="0" w:space="0" w:color="auto"/>
        <w:bottom w:val="none" w:sz="0" w:space="0" w:color="auto"/>
        <w:right w:val="none" w:sz="0" w:space="0" w:color="auto"/>
      </w:divBdr>
    </w:div>
    <w:div w:id="2009097598">
      <w:bodyDiv w:val="1"/>
      <w:marLeft w:val="0"/>
      <w:marRight w:val="0"/>
      <w:marTop w:val="0"/>
      <w:marBottom w:val="0"/>
      <w:divBdr>
        <w:top w:val="none" w:sz="0" w:space="0" w:color="auto"/>
        <w:left w:val="none" w:sz="0" w:space="0" w:color="auto"/>
        <w:bottom w:val="none" w:sz="0" w:space="0" w:color="auto"/>
        <w:right w:val="none" w:sz="0" w:space="0" w:color="auto"/>
      </w:divBdr>
    </w:div>
    <w:div w:id="20285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marrajeev@igl.co.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umarrajeev@igl.co.i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5582</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Sushil Kumar</dc:creator>
  <cp:keywords/>
  <dc:description/>
  <cp:lastModifiedBy>Pratap Singh, Apurva ( अपूर्व प्रताप सिंह )</cp:lastModifiedBy>
  <cp:revision>21</cp:revision>
  <cp:lastPrinted>2023-12-18T06:23:00Z</cp:lastPrinted>
  <dcterms:created xsi:type="dcterms:W3CDTF">2023-12-17T12:39:00Z</dcterms:created>
  <dcterms:modified xsi:type="dcterms:W3CDTF">2023-12-18T07:10:00Z</dcterms:modified>
</cp:coreProperties>
</file>